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2A9615" w14:textId="77777777" w:rsidR="00D67510" w:rsidRPr="00284BC2" w:rsidRDefault="00487238" w:rsidP="005F1514">
      <w:pPr>
        <w:jc w:val="center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HL</w:t>
      </w:r>
      <w:r w:rsidR="00CB4864" w:rsidRPr="00284BC2">
        <w:rPr>
          <w:rFonts w:ascii="微软雅黑" w:eastAsia="微软雅黑" w:hAnsi="微软雅黑" w:hint="eastAsia"/>
          <w:sz w:val="24"/>
          <w:szCs w:val="24"/>
        </w:rPr>
        <w:t>-D</w:t>
      </w:r>
      <w:r>
        <w:rPr>
          <w:rFonts w:ascii="微软雅黑" w:eastAsia="微软雅黑" w:hAnsi="微软雅黑" w:hint="eastAsia"/>
          <w:sz w:val="24"/>
          <w:szCs w:val="24"/>
        </w:rPr>
        <w:t>0</w:t>
      </w:r>
      <w:r w:rsidR="00546706">
        <w:rPr>
          <w:rFonts w:ascii="微软雅黑" w:eastAsia="微软雅黑" w:hAnsi="微软雅黑"/>
          <w:sz w:val="24"/>
          <w:szCs w:val="24"/>
        </w:rPr>
        <w:t>4</w:t>
      </w:r>
      <w:r w:rsidR="005D247C">
        <w:rPr>
          <w:rFonts w:ascii="微软雅黑" w:eastAsia="微软雅黑" w:hAnsi="微软雅黑" w:hint="eastAsia"/>
          <w:sz w:val="24"/>
          <w:szCs w:val="24"/>
        </w:rPr>
        <w:t>楼宇控制器</w:t>
      </w:r>
    </w:p>
    <w:p w14:paraId="3CCC845D" w14:textId="77777777" w:rsidR="00CB4864" w:rsidRPr="00EE65B0" w:rsidRDefault="0019238E" w:rsidP="00CB4864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B938D7D" wp14:editId="78675B67">
            <wp:simplePos x="0" y="0"/>
            <wp:positionH relativeFrom="column">
              <wp:posOffset>5059045</wp:posOffset>
            </wp:positionH>
            <wp:positionV relativeFrom="paragraph">
              <wp:posOffset>152400</wp:posOffset>
            </wp:positionV>
            <wp:extent cx="1522095" cy="217932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BF10DC"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产品概述</w:t>
      </w:r>
      <w:r w:rsidR="00BF10DC" w:rsidRPr="00EE65B0"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 xml:space="preserve"> </w:t>
      </w:r>
    </w:p>
    <w:p w14:paraId="0CFEAA5F" w14:textId="77777777" w:rsidR="00623814" w:rsidRPr="00AC3A3C" w:rsidRDefault="00623814" w:rsidP="00623814">
      <w:pPr>
        <w:snapToGrid w:val="0"/>
        <w:ind w:firstLineChars="200" w:firstLine="360"/>
        <w:jc w:val="left"/>
        <w:rPr>
          <w:rFonts w:ascii="微软雅黑" w:eastAsia="微软雅黑" w:hAnsi="微软雅黑" w:cs="Times New Roman"/>
          <w:sz w:val="18"/>
          <w:szCs w:val="18"/>
        </w:rPr>
      </w:pPr>
      <w:r>
        <w:rPr>
          <w:rFonts w:ascii="微软雅黑" w:eastAsia="微软雅黑" w:hAnsi="微软雅黑" w:cs="Times New Roman" w:hint="eastAsia"/>
          <w:sz w:val="18"/>
          <w:szCs w:val="18"/>
        </w:rPr>
        <w:t>HL-D0</w:t>
      </w:r>
      <w:r w:rsidR="00546706">
        <w:rPr>
          <w:rFonts w:ascii="微软雅黑" w:eastAsia="微软雅黑" w:hAnsi="微软雅黑" w:cs="Times New Roman"/>
          <w:sz w:val="18"/>
          <w:szCs w:val="18"/>
        </w:rPr>
        <w:t>4</w:t>
      </w:r>
      <w:r>
        <w:rPr>
          <w:rFonts w:ascii="微软雅黑" w:eastAsia="微软雅黑" w:hAnsi="微软雅黑" w:cs="Times New Roman" w:hint="eastAsia"/>
          <w:sz w:val="18"/>
          <w:szCs w:val="18"/>
        </w:rPr>
        <w:t>楼宇控制器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是一款支持多</w:t>
      </w:r>
      <w:r>
        <w:rPr>
          <w:rFonts w:ascii="微软雅黑" w:eastAsia="微软雅黑" w:hAnsi="微软雅黑" w:cs="Times New Roman" w:hint="eastAsia"/>
          <w:sz w:val="18"/>
          <w:szCs w:val="18"/>
        </w:rPr>
        <w:t>种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协议</w:t>
      </w:r>
      <w:r>
        <w:rPr>
          <w:rFonts w:ascii="微软雅黑" w:eastAsia="微软雅黑" w:hAnsi="微软雅黑" w:cs="Times New Roman" w:hint="eastAsia"/>
          <w:sz w:val="18"/>
          <w:szCs w:val="18"/>
        </w:rPr>
        <w:t>、带有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输入输出</w:t>
      </w:r>
      <w:r>
        <w:rPr>
          <w:rFonts w:ascii="微软雅黑" w:eastAsia="微软雅黑" w:hAnsi="微软雅黑" w:cs="Times New Roman" w:hint="eastAsia"/>
          <w:sz w:val="18"/>
          <w:szCs w:val="18"/>
        </w:rPr>
        <w:t>接口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的智能可编程控制器</w:t>
      </w:r>
      <w:r>
        <w:rPr>
          <w:rFonts w:ascii="微软雅黑" w:eastAsia="微软雅黑" w:hAnsi="微软雅黑" w:cs="Times New Roman" w:hint="eastAsia"/>
          <w:sz w:val="18"/>
          <w:szCs w:val="18"/>
        </w:rPr>
        <w:t>，主要用于建筑内暖通空调等设备的控制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，支持BACnet、Modbus通讯</w:t>
      </w:r>
      <w:r>
        <w:rPr>
          <w:rFonts w:ascii="微软雅黑" w:eastAsia="微软雅黑" w:hAnsi="微软雅黑" w:cs="Times New Roman" w:hint="eastAsia"/>
          <w:sz w:val="18"/>
          <w:szCs w:val="18"/>
        </w:rPr>
        <w:t>协议。</w:t>
      </w:r>
      <w:r w:rsidRPr="00AC3A3C">
        <w:rPr>
          <w:rFonts w:ascii="微软雅黑" w:eastAsia="微软雅黑" w:hAnsi="微软雅黑" w:cs="Times New Roman"/>
          <w:sz w:val="18"/>
          <w:szCs w:val="18"/>
        </w:rPr>
        <w:t>每个</w:t>
      </w:r>
      <w:r>
        <w:rPr>
          <w:rFonts w:ascii="微软雅黑" w:eastAsia="微软雅黑" w:hAnsi="微软雅黑" w:cs="Times New Roman" w:hint="eastAsia"/>
          <w:sz w:val="18"/>
          <w:szCs w:val="18"/>
        </w:rPr>
        <w:t>楼宇</w:t>
      </w:r>
      <w:r w:rsidRPr="00AC3A3C">
        <w:rPr>
          <w:rFonts w:ascii="微软雅黑" w:eastAsia="微软雅黑" w:hAnsi="微软雅黑" w:cs="Times New Roman"/>
          <w:sz w:val="18"/>
          <w:szCs w:val="18"/>
        </w:rPr>
        <w:t>控制器即可独立工作，又可与其他控制器联网使用</w:t>
      </w:r>
      <w:r>
        <w:rPr>
          <w:rFonts w:ascii="微软雅黑" w:eastAsia="微软雅黑" w:hAnsi="微软雅黑" w:cs="Times New Roman" w:hint="eastAsia"/>
          <w:sz w:val="18"/>
          <w:szCs w:val="18"/>
        </w:rPr>
        <w:t>，还可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连接I/O扩展模块</w:t>
      </w:r>
      <w:r>
        <w:rPr>
          <w:rFonts w:ascii="微软雅黑" w:eastAsia="微软雅黑" w:hAnsi="微软雅黑" w:cs="Times New Roman" w:hint="eastAsia"/>
          <w:sz w:val="18"/>
          <w:szCs w:val="18"/>
        </w:rPr>
        <w:t>。另外，该楼宇控制器也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可连接组态屏</w:t>
      </w:r>
      <w:r>
        <w:rPr>
          <w:rFonts w:ascii="微软雅黑" w:eastAsia="微软雅黑" w:hAnsi="微软雅黑" w:cs="Times New Roman" w:hint="eastAsia"/>
          <w:sz w:val="18"/>
          <w:szCs w:val="18"/>
        </w:rPr>
        <w:t>（HMI）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实现人机</w:t>
      </w:r>
      <w:r>
        <w:rPr>
          <w:rFonts w:ascii="微软雅黑" w:eastAsia="微软雅黑" w:hAnsi="微软雅黑" w:cs="Times New Roman" w:hint="eastAsia"/>
          <w:sz w:val="18"/>
          <w:szCs w:val="18"/>
        </w:rPr>
        <w:t>交互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管理</w:t>
      </w:r>
      <w:r>
        <w:rPr>
          <w:rFonts w:ascii="微软雅黑" w:eastAsia="微软雅黑" w:hAnsi="微软雅黑" w:cs="Times New Roman" w:hint="eastAsia"/>
          <w:sz w:val="18"/>
          <w:szCs w:val="18"/>
        </w:rPr>
        <w:t>，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用于写字楼、商场、酒店、学校、超市等</w:t>
      </w:r>
      <w:r>
        <w:rPr>
          <w:rFonts w:ascii="微软雅黑" w:eastAsia="微软雅黑" w:hAnsi="微软雅黑" w:cs="Times New Roman" w:hint="eastAsia"/>
          <w:sz w:val="18"/>
          <w:szCs w:val="18"/>
        </w:rPr>
        <w:t>建筑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。</w:t>
      </w:r>
    </w:p>
    <w:p w14:paraId="20DAB609" w14:textId="77777777" w:rsidR="00F657B4" w:rsidRDefault="00F657B4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0186419A" w14:textId="77777777" w:rsidR="00F657B4" w:rsidRDefault="00F657B4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168F6B9E" w14:textId="77777777" w:rsidR="00FE6BAC" w:rsidRPr="00EE65B0" w:rsidRDefault="00FE6BAC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  <w:r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产品特点</w:t>
      </w:r>
    </w:p>
    <w:p w14:paraId="1720487F" w14:textId="77777777" w:rsidR="00CF6E4C" w:rsidRPr="00AC3A3C" w:rsidRDefault="00FE6BAC" w:rsidP="00CF6E4C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具有</w:t>
      </w:r>
      <w:r w:rsidR="00CF6E4C" w:rsidRPr="00AC3A3C">
        <w:rPr>
          <w:rFonts w:ascii="微软雅黑" w:eastAsia="微软雅黑" w:hAnsi="微软雅黑" w:cs="Times New Roman"/>
          <w:sz w:val="18"/>
          <w:szCs w:val="18"/>
        </w:rPr>
        <w:t>TFT2.8</w:t>
      </w:r>
      <w:r w:rsidR="00CF6E4C" w:rsidRPr="00AC3A3C">
        <w:rPr>
          <w:rFonts w:ascii="微软雅黑" w:eastAsia="微软雅黑" w:hAnsi="微软雅黑" w:cs="Times New Roman" w:hint="eastAsia"/>
          <w:sz w:val="18"/>
          <w:szCs w:val="18"/>
        </w:rPr>
        <w:t>寸液晶彩屏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             </w:t>
      </w:r>
      <w:r w:rsidR="00CF6E4C"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CF6E4C" w:rsidRPr="00AC3A3C">
        <w:rPr>
          <w:rFonts w:ascii="微软雅黑" w:eastAsia="微软雅黑" w:hAnsi="微软雅黑" w:cs="Times New Roman" w:hint="eastAsia"/>
          <w:sz w:val="18"/>
          <w:szCs w:val="18"/>
        </w:rPr>
        <w:t>支持云服务</w:t>
      </w:r>
      <w:r w:rsidR="00347EB0">
        <w:rPr>
          <w:rFonts w:ascii="微软雅黑" w:eastAsia="微软雅黑" w:hAnsi="微软雅黑" w:cs="Times New Roman" w:hint="eastAsia"/>
          <w:sz w:val="18"/>
          <w:szCs w:val="18"/>
        </w:rPr>
        <w:t>，</w:t>
      </w:r>
      <w:r w:rsidR="00CF6E4C" w:rsidRPr="00AC3A3C">
        <w:rPr>
          <w:rFonts w:ascii="微软雅黑" w:eastAsia="微软雅黑" w:hAnsi="微软雅黑" w:cs="Times New Roman" w:hint="eastAsia"/>
          <w:sz w:val="18"/>
          <w:szCs w:val="18"/>
        </w:rPr>
        <w:t>可实现远程配置以及维护监控</w:t>
      </w:r>
    </w:p>
    <w:p w14:paraId="4C89E2AD" w14:textId="77777777" w:rsidR="00B901AF" w:rsidRPr="00AC3A3C" w:rsidRDefault="00CF6E4C" w:rsidP="00B901AF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支持BACnet</w:t>
      </w:r>
      <w:r w:rsidR="00656DDB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Modbus通讯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        </w:t>
      </w:r>
      <w:r w:rsidR="00B901AF"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B901AF" w:rsidRPr="00AC3A3C">
        <w:rPr>
          <w:rFonts w:ascii="微软雅黑" w:eastAsia="微软雅黑" w:hAnsi="微软雅黑" w:cs="Times New Roman"/>
          <w:sz w:val="18"/>
          <w:szCs w:val="18"/>
        </w:rPr>
        <w:t>USB</w:t>
      </w:r>
      <w:r w:rsidR="00B901AF" w:rsidRPr="00AC3A3C">
        <w:rPr>
          <w:rFonts w:ascii="微软雅黑" w:eastAsia="微软雅黑" w:hAnsi="微软雅黑" w:cs="Times New Roman" w:hint="eastAsia"/>
          <w:sz w:val="18"/>
          <w:szCs w:val="18"/>
        </w:rPr>
        <w:t>接口更方便系统升级与维护</w:t>
      </w:r>
    </w:p>
    <w:p w14:paraId="60C9E152" w14:textId="77777777" w:rsidR="00F657B4" w:rsidRDefault="00F657B4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3BD60079" w14:textId="77777777" w:rsidR="00F657B4" w:rsidRDefault="00F657B4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1BDCFB33" w14:textId="77777777" w:rsidR="00B901AF" w:rsidRPr="00EE65B0" w:rsidRDefault="00B901AF" w:rsidP="00A37A6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</w:rPr>
      </w:pPr>
      <w:r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基本功能</w:t>
      </w:r>
    </w:p>
    <w:p w14:paraId="079D93D2" w14:textId="77777777" w:rsidR="004F4DB0" w:rsidRPr="00AC3A3C" w:rsidRDefault="00FE6BAC" w:rsidP="004F4DB0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4F4DB0" w:rsidRPr="00AC3A3C">
        <w:rPr>
          <w:rFonts w:ascii="微软雅黑" w:eastAsia="微软雅黑" w:hAnsi="微软雅黑" w:cs="Times New Roman" w:hint="eastAsia"/>
          <w:sz w:val="18"/>
          <w:szCs w:val="18"/>
        </w:rPr>
        <w:t>支持</w:t>
      </w:r>
      <w:r w:rsidR="00546706">
        <w:rPr>
          <w:rFonts w:ascii="微软雅黑" w:eastAsia="微软雅黑" w:hAnsi="微软雅黑" w:cs="Times New Roman"/>
          <w:sz w:val="18"/>
          <w:szCs w:val="18"/>
        </w:rPr>
        <w:t>16</w:t>
      </w:r>
      <w:r w:rsidR="004F4DB0" w:rsidRPr="00AC3A3C">
        <w:rPr>
          <w:rFonts w:ascii="微软雅黑" w:eastAsia="微软雅黑" w:hAnsi="微软雅黑" w:cs="Times New Roman" w:hint="eastAsia"/>
          <w:sz w:val="18"/>
          <w:szCs w:val="18"/>
        </w:rPr>
        <w:t>路DI、</w:t>
      </w:r>
      <w:r w:rsidR="00546706">
        <w:rPr>
          <w:rFonts w:ascii="微软雅黑" w:eastAsia="微软雅黑" w:hAnsi="微软雅黑" w:cs="Times New Roman"/>
          <w:sz w:val="18"/>
          <w:szCs w:val="18"/>
        </w:rPr>
        <w:t>6</w:t>
      </w:r>
      <w:r w:rsidR="004F4DB0" w:rsidRPr="00AC3A3C">
        <w:rPr>
          <w:rFonts w:ascii="微软雅黑" w:eastAsia="微软雅黑" w:hAnsi="微软雅黑" w:cs="Times New Roman" w:hint="eastAsia"/>
          <w:sz w:val="18"/>
          <w:szCs w:val="18"/>
        </w:rPr>
        <w:t>路DO</w:t>
      </w:r>
    </w:p>
    <w:p w14:paraId="433C8CEC" w14:textId="77777777" w:rsidR="00CB3FC0" w:rsidRPr="00AC3A3C" w:rsidRDefault="00CB3FC0" w:rsidP="004F4DB0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支持</w:t>
      </w:r>
      <w:proofErr w:type="gramStart"/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无源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干</w:t>
      </w:r>
      <w:proofErr w:type="gramEnd"/>
      <w:r w:rsidRPr="00AC3A3C">
        <w:rPr>
          <w:rFonts w:ascii="微软雅黑" w:eastAsia="微软雅黑" w:hAnsi="微软雅黑" w:cs="Times New Roman" w:hint="eastAsia"/>
          <w:sz w:val="18"/>
          <w:szCs w:val="18"/>
        </w:rPr>
        <w:t>接点</w:t>
      </w:r>
      <w:r w:rsidR="00424E9A" w:rsidRPr="00AC3A3C">
        <w:rPr>
          <w:rFonts w:ascii="微软雅黑" w:eastAsia="微软雅黑" w:hAnsi="微软雅黑" w:cs="Times New Roman" w:hint="eastAsia"/>
          <w:sz w:val="18"/>
          <w:szCs w:val="18"/>
        </w:rPr>
        <w:t>信号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输入</w:t>
      </w:r>
      <w:r w:rsidR="000B3800">
        <w:rPr>
          <w:rFonts w:ascii="微软雅黑" w:eastAsia="微软雅黑" w:hAnsi="微软雅黑" w:cs="Times New Roman" w:hint="eastAsia"/>
          <w:sz w:val="18"/>
          <w:szCs w:val="18"/>
        </w:rPr>
        <w:t>及输出</w:t>
      </w:r>
    </w:p>
    <w:p w14:paraId="04F704F7" w14:textId="77777777" w:rsidR="00CB4864" w:rsidRPr="00AC3A3C" w:rsidRDefault="00CB4864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4F4DB0" w:rsidRPr="00AC3A3C">
        <w:rPr>
          <w:rFonts w:ascii="微软雅黑" w:eastAsia="微软雅黑" w:hAnsi="微软雅黑" w:cs="Times New Roman" w:hint="eastAsia"/>
          <w:sz w:val="18"/>
          <w:szCs w:val="18"/>
        </w:rPr>
        <w:t>以太网支持</w:t>
      </w:r>
      <w:r w:rsidR="004F4DB0" w:rsidRPr="00AC3A3C">
        <w:rPr>
          <w:rFonts w:ascii="微软雅黑" w:eastAsia="微软雅黑" w:hAnsi="微软雅黑" w:cs="Times New Roman"/>
          <w:sz w:val="18"/>
          <w:szCs w:val="18"/>
        </w:rPr>
        <w:t>TCP</w:t>
      </w:r>
      <w:r w:rsidR="004F4DB0" w:rsidRPr="00AC3A3C">
        <w:rPr>
          <w:rFonts w:ascii="微软雅黑" w:eastAsia="微软雅黑" w:hAnsi="微软雅黑" w:cs="Times New Roman" w:hint="eastAsia"/>
          <w:sz w:val="18"/>
          <w:szCs w:val="18"/>
        </w:rPr>
        <w:t>/IP</w:t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="004F4DB0" w:rsidRPr="00AC3A3C">
        <w:rPr>
          <w:rFonts w:ascii="微软雅黑" w:eastAsia="微软雅黑" w:hAnsi="微软雅黑" w:cs="Times New Roman"/>
          <w:sz w:val="18"/>
          <w:szCs w:val="18"/>
        </w:rPr>
        <w:t>UDP</w:t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="004F4DB0" w:rsidRPr="00AC3A3C">
        <w:rPr>
          <w:rFonts w:ascii="微软雅黑" w:eastAsia="微软雅黑" w:hAnsi="微软雅黑" w:cs="Times New Roman"/>
          <w:sz w:val="18"/>
          <w:szCs w:val="18"/>
        </w:rPr>
        <w:t>HTTP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协议</w:t>
      </w:r>
    </w:p>
    <w:p w14:paraId="1386394C" w14:textId="77777777" w:rsidR="00CB3FC0" w:rsidRDefault="00CB4864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>支持</w:t>
      </w:r>
      <w:r w:rsidRPr="00AC3A3C">
        <w:rPr>
          <w:rFonts w:ascii="微软雅黑" w:eastAsia="微软雅黑" w:hAnsi="微软雅黑" w:cs="Times New Roman"/>
          <w:sz w:val="18"/>
          <w:szCs w:val="18"/>
        </w:rPr>
        <w:t>BAC</w:t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net </w:t>
      </w:r>
      <w:r w:rsidRPr="00AC3A3C">
        <w:rPr>
          <w:rFonts w:ascii="微软雅黑" w:eastAsia="微软雅黑" w:hAnsi="微软雅黑" w:cs="Times New Roman"/>
          <w:sz w:val="18"/>
          <w:szCs w:val="18"/>
        </w:rPr>
        <w:t>MS</w:t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>/</w:t>
      </w:r>
      <w:r w:rsidRPr="00AC3A3C">
        <w:rPr>
          <w:rFonts w:ascii="微软雅黑" w:eastAsia="微软雅黑" w:hAnsi="微软雅黑" w:cs="Times New Roman"/>
          <w:sz w:val="18"/>
          <w:szCs w:val="18"/>
        </w:rPr>
        <w:t>TP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="00CB3FC0" w:rsidRPr="00AC3A3C">
        <w:rPr>
          <w:rFonts w:ascii="微软雅黑" w:eastAsia="微软雅黑" w:hAnsi="微软雅黑" w:cs="Times New Roman"/>
          <w:sz w:val="18"/>
          <w:szCs w:val="18"/>
        </w:rPr>
        <w:t>BAC</w:t>
      </w:r>
      <w:r w:rsidR="00CB3FC0" w:rsidRPr="00AC3A3C">
        <w:rPr>
          <w:rFonts w:ascii="微软雅黑" w:eastAsia="微软雅黑" w:hAnsi="微软雅黑" w:cs="Times New Roman" w:hint="eastAsia"/>
          <w:sz w:val="18"/>
          <w:szCs w:val="18"/>
        </w:rPr>
        <w:t>net /I</w:t>
      </w:r>
      <w:r w:rsidR="00CB3FC0" w:rsidRPr="00AC3A3C">
        <w:rPr>
          <w:rFonts w:ascii="微软雅黑" w:eastAsia="微软雅黑" w:hAnsi="微软雅黑" w:cs="Times New Roman"/>
          <w:sz w:val="18"/>
          <w:szCs w:val="18"/>
        </w:rPr>
        <w:t>P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协议</w:t>
      </w:r>
    </w:p>
    <w:p w14:paraId="1F50C99D" w14:textId="77777777" w:rsidR="006F7907" w:rsidRPr="00AC3A3C" w:rsidRDefault="006F7907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>
        <w:rPr>
          <w:rFonts w:ascii="微软雅黑" w:eastAsia="微软雅黑" w:hAnsi="微软雅黑" w:cs="Times New Roman"/>
          <w:sz w:val="18"/>
          <w:szCs w:val="18"/>
        </w:rPr>
        <w:t>3</w:t>
      </w:r>
      <w:r>
        <w:rPr>
          <w:rFonts w:ascii="微软雅黑" w:eastAsia="微软雅黑" w:hAnsi="微软雅黑" w:cs="Times New Roman" w:hint="eastAsia"/>
          <w:sz w:val="18"/>
          <w:szCs w:val="18"/>
        </w:rPr>
        <w:t>路RS-485，</w:t>
      </w:r>
      <w:r>
        <w:rPr>
          <w:rFonts w:ascii="微软雅黑" w:eastAsia="微软雅黑" w:hAnsi="微软雅黑" w:cs="Times New Roman"/>
          <w:sz w:val="18"/>
          <w:szCs w:val="18"/>
        </w:rPr>
        <w:t>主从可</w:t>
      </w:r>
      <w:r w:rsidR="000326A2">
        <w:rPr>
          <w:rFonts w:ascii="微软雅黑" w:eastAsia="微软雅黑" w:hAnsi="微软雅黑" w:cs="Times New Roman" w:hint="eastAsia"/>
          <w:sz w:val="18"/>
          <w:szCs w:val="18"/>
        </w:rPr>
        <w:t>随意配置</w:t>
      </w:r>
    </w:p>
    <w:p w14:paraId="79535DEE" w14:textId="77777777" w:rsidR="00CB3FC0" w:rsidRPr="00AC3A3C" w:rsidRDefault="00CB3FC0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支持Modbus </w:t>
      </w:r>
      <w:r w:rsidR="00AF1A83">
        <w:rPr>
          <w:rFonts w:ascii="微软雅黑" w:eastAsia="微软雅黑" w:hAnsi="微软雅黑" w:cs="Times New Roman"/>
          <w:sz w:val="18"/>
          <w:szCs w:val="18"/>
        </w:rPr>
        <w:t>RTU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、Modbus </w:t>
      </w:r>
      <w:r w:rsidR="00AF1A83">
        <w:rPr>
          <w:rFonts w:ascii="微软雅黑" w:eastAsia="微软雅黑" w:hAnsi="微软雅黑" w:cs="Times New Roman"/>
          <w:sz w:val="18"/>
          <w:szCs w:val="18"/>
        </w:rPr>
        <w:t>TCP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协议</w:t>
      </w:r>
    </w:p>
    <w:p w14:paraId="0E4761C2" w14:textId="77777777" w:rsidR="00D67510" w:rsidRPr="00AC3A3C" w:rsidRDefault="00D67510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/>
          <w:sz w:val="18"/>
          <w:szCs w:val="18"/>
        </w:rPr>
        <w:t>可直接与其它厂商的BACnet/IP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和</w:t>
      </w:r>
      <w:r w:rsidR="00A37A6D" w:rsidRPr="00AC3A3C">
        <w:rPr>
          <w:rFonts w:ascii="微软雅黑" w:eastAsia="微软雅黑" w:hAnsi="微软雅黑" w:cs="Times New Roman"/>
          <w:sz w:val="18"/>
          <w:szCs w:val="18"/>
        </w:rPr>
        <w:t>BAC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 xml:space="preserve">net </w:t>
      </w:r>
      <w:r w:rsidR="00A37A6D" w:rsidRPr="00AC3A3C">
        <w:rPr>
          <w:rFonts w:ascii="微软雅黑" w:eastAsia="微软雅黑" w:hAnsi="微软雅黑" w:cs="Times New Roman"/>
          <w:sz w:val="18"/>
          <w:szCs w:val="18"/>
        </w:rPr>
        <w:t>MS</w:t>
      </w:r>
      <w:r w:rsidR="00A37A6D" w:rsidRPr="00AC3A3C">
        <w:rPr>
          <w:rFonts w:ascii="微软雅黑" w:eastAsia="微软雅黑" w:hAnsi="微软雅黑" w:cs="Times New Roman" w:hint="eastAsia"/>
          <w:sz w:val="18"/>
          <w:szCs w:val="18"/>
        </w:rPr>
        <w:t>/</w:t>
      </w:r>
      <w:r w:rsidR="00A37A6D" w:rsidRPr="00AC3A3C">
        <w:rPr>
          <w:rFonts w:ascii="微软雅黑" w:eastAsia="微软雅黑" w:hAnsi="微软雅黑" w:cs="Times New Roman"/>
          <w:sz w:val="18"/>
          <w:szCs w:val="18"/>
        </w:rPr>
        <w:t>TP</w:t>
      </w:r>
      <w:r w:rsidRPr="00AC3A3C">
        <w:rPr>
          <w:rFonts w:ascii="微软雅黑" w:eastAsia="微软雅黑" w:hAnsi="微软雅黑" w:cs="Times New Roman"/>
          <w:sz w:val="18"/>
          <w:szCs w:val="18"/>
        </w:rPr>
        <w:t>设备互联</w:t>
      </w:r>
    </w:p>
    <w:p w14:paraId="637E1156" w14:textId="77777777" w:rsidR="00CB4864" w:rsidRPr="00AC3A3C" w:rsidRDefault="00CB4864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proofErr w:type="gramStart"/>
      <w:r w:rsidRPr="00AC3A3C">
        <w:rPr>
          <w:rFonts w:ascii="微软雅黑" w:eastAsia="微软雅黑" w:hAnsi="微软雅黑" w:cs="Times New Roman" w:hint="eastAsia"/>
          <w:sz w:val="18"/>
          <w:szCs w:val="18"/>
        </w:rPr>
        <w:t>本地可</w:t>
      </w:r>
      <w:proofErr w:type="gramEnd"/>
      <w:r w:rsidRPr="00AC3A3C">
        <w:rPr>
          <w:rFonts w:ascii="微软雅黑" w:eastAsia="微软雅黑" w:hAnsi="微软雅黑" w:cs="Times New Roman" w:hint="eastAsia"/>
          <w:sz w:val="18"/>
          <w:szCs w:val="18"/>
        </w:rPr>
        <w:t>扩展</w:t>
      </w:r>
      <w:r w:rsidR="00CE6F10">
        <w:rPr>
          <w:rFonts w:ascii="微软雅黑" w:eastAsia="微软雅黑" w:hAnsi="微软雅黑" w:cs="Times New Roman" w:hint="eastAsia"/>
          <w:sz w:val="18"/>
          <w:szCs w:val="18"/>
        </w:rPr>
        <w:t>多达</w:t>
      </w:r>
      <w:r w:rsidR="00556FBD">
        <w:rPr>
          <w:rFonts w:ascii="微软雅黑" w:eastAsia="微软雅黑" w:hAnsi="微软雅黑" w:cs="Times New Roman" w:hint="eastAsia"/>
          <w:sz w:val="18"/>
          <w:szCs w:val="18"/>
        </w:rPr>
        <w:t>15路</w:t>
      </w:r>
      <w:r w:rsidRPr="00AC3A3C">
        <w:rPr>
          <w:rFonts w:ascii="微软雅黑" w:eastAsia="微软雅黑" w:hAnsi="微软雅黑" w:cs="Times New Roman"/>
          <w:sz w:val="18"/>
          <w:szCs w:val="18"/>
        </w:rPr>
        <w:t>IO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模块</w:t>
      </w:r>
    </w:p>
    <w:p w14:paraId="766C037B" w14:textId="77777777" w:rsidR="00CB4864" w:rsidRPr="00AC3A3C" w:rsidRDefault="00CB4864" w:rsidP="00CB3FC0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656DDB">
        <w:rPr>
          <w:rFonts w:ascii="微软雅黑" w:eastAsia="微软雅黑" w:hAnsi="微软雅黑" w:cs="Times New Roman"/>
          <w:sz w:val="18"/>
          <w:szCs w:val="18"/>
        </w:rPr>
        <w:t>内置实时高精度</w:t>
      </w:r>
      <w:r w:rsidR="00CB3FC0" w:rsidRPr="00AC3A3C">
        <w:rPr>
          <w:rFonts w:ascii="微软雅黑" w:eastAsia="微软雅黑" w:hAnsi="微软雅黑" w:cs="Times New Roman"/>
          <w:sz w:val="18"/>
          <w:szCs w:val="18"/>
        </w:rPr>
        <w:t>时钟</w:t>
      </w:r>
      <w:r w:rsidR="00347EB0">
        <w:rPr>
          <w:rFonts w:ascii="微软雅黑" w:eastAsia="微软雅黑" w:hAnsi="微软雅黑" w:cs="Times New Roman" w:hint="eastAsia"/>
          <w:sz w:val="18"/>
          <w:szCs w:val="18"/>
        </w:rPr>
        <w:t>，</w:t>
      </w:r>
      <w:r w:rsidR="00CB3FC0" w:rsidRPr="00AC3A3C">
        <w:rPr>
          <w:rFonts w:ascii="微软雅黑" w:eastAsia="微软雅黑" w:hAnsi="微软雅黑" w:cs="Times New Roman"/>
          <w:sz w:val="18"/>
          <w:szCs w:val="18"/>
        </w:rPr>
        <w:t>保证断电一段时间内时钟继续运行</w:t>
      </w:r>
    </w:p>
    <w:p w14:paraId="28CE6D76" w14:textId="77777777" w:rsidR="00FB04CA" w:rsidRDefault="00424E9A" w:rsidP="00CB3FC0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可设定</w:t>
      </w:r>
      <w:r w:rsidRPr="00AC3A3C">
        <w:rPr>
          <w:rFonts w:ascii="微软雅黑" w:eastAsia="微软雅黑" w:hAnsi="微软雅黑" w:cs="Times New Roman"/>
          <w:sz w:val="18"/>
          <w:szCs w:val="18"/>
        </w:rPr>
        <w:t>周计划时间控制程序</w:t>
      </w:r>
      <w:r w:rsidR="00347EB0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Pr="00AC3A3C">
        <w:rPr>
          <w:rFonts w:ascii="微软雅黑" w:eastAsia="微软雅黑" w:hAnsi="微软雅黑" w:cs="Times New Roman"/>
          <w:sz w:val="18"/>
          <w:szCs w:val="18"/>
        </w:rPr>
        <w:t>节假日控制程序</w:t>
      </w:r>
      <w:r w:rsidR="00347EB0">
        <w:rPr>
          <w:rFonts w:ascii="微软雅黑" w:eastAsia="微软雅黑" w:hAnsi="微软雅黑" w:cs="Times New Roman" w:hint="eastAsia"/>
          <w:sz w:val="18"/>
          <w:szCs w:val="18"/>
        </w:rPr>
        <w:t>、</w:t>
      </w:r>
      <w:r w:rsidRPr="00AC3A3C">
        <w:rPr>
          <w:rFonts w:ascii="微软雅黑" w:eastAsia="微软雅黑" w:hAnsi="微软雅黑" w:cs="Times New Roman"/>
          <w:sz w:val="18"/>
          <w:szCs w:val="18"/>
        </w:rPr>
        <w:t>循环控制程序</w:t>
      </w:r>
      <w:r w:rsidR="00FF47C3" w:rsidRPr="00AC3A3C">
        <w:rPr>
          <w:rFonts w:ascii="微软雅黑" w:eastAsia="微软雅黑" w:hAnsi="微软雅黑" w:cs="Times New Roman" w:hint="eastAsia"/>
          <w:sz w:val="18"/>
          <w:szCs w:val="18"/>
        </w:rPr>
        <w:t>等</w:t>
      </w:r>
    </w:p>
    <w:p w14:paraId="124A1160" w14:textId="77777777" w:rsidR="00424E9A" w:rsidRPr="00AC3A3C" w:rsidRDefault="00424E9A" w:rsidP="00CB3FC0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可进行策略编程</w:t>
      </w:r>
      <w:r w:rsidR="00FF47C3" w:rsidRPr="00AC3A3C">
        <w:rPr>
          <w:rFonts w:ascii="微软雅黑" w:eastAsia="微软雅黑" w:hAnsi="微软雅黑" w:cs="Times New Roman"/>
          <w:sz w:val="18"/>
          <w:szCs w:val="18"/>
        </w:rPr>
        <w:t>以满足实际控制的</w:t>
      </w:r>
      <w:r w:rsidR="00900973">
        <w:rPr>
          <w:rFonts w:ascii="微软雅黑" w:eastAsia="微软雅黑" w:hAnsi="微软雅黑" w:cs="Times New Roman" w:hint="eastAsia"/>
          <w:sz w:val="18"/>
          <w:szCs w:val="18"/>
        </w:rPr>
        <w:t>不同</w:t>
      </w:r>
      <w:r w:rsidR="00FF47C3" w:rsidRPr="00AC3A3C">
        <w:rPr>
          <w:rFonts w:ascii="微软雅黑" w:eastAsia="微软雅黑" w:hAnsi="微软雅黑" w:cs="Times New Roman"/>
          <w:sz w:val="18"/>
          <w:szCs w:val="18"/>
        </w:rPr>
        <w:t>要求</w:t>
      </w:r>
    </w:p>
    <w:p w14:paraId="3E894A9F" w14:textId="77777777" w:rsidR="00CB4864" w:rsidRPr="00AC3A3C" w:rsidRDefault="00CB4864" w:rsidP="00EE12B3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0452FC">
        <w:rPr>
          <w:rFonts w:ascii="微软雅黑" w:eastAsia="微软雅黑" w:hAnsi="微软雅黑" w:cs="Times New Roman" w:hint="eastAsia"/>
          <w:sz w:val="18"/>
          <w:szCs w:val="18"/>
        </w:rPr>
        <w:t>可实现</w:t>
      </w:r>
      <w:r w:rsidR="00535CCA">
        <w:rPr>
          <w:rFonts w:ascii="微软雅黑" w:eastAsia="微软雅黑" w:hAnsi="微软雅黑" w:cs="Times New Roman" w:hint="eastAsia"/>
          <w:sz w:val="18"/>
          <w:szCs w:val="18"/>
        </w:rPr>
        <w:t>多路</w:t>
      </w:r>
      <w:r w:rsidRPr="00AC3A3C">
        <w:rPr>
          <w:rFonts w:ascii="微软雅黑" w:eastAsia="微软雅黑" w:hAnsi="微软雅黑" w:cs="Times New Roman"/>
          <w:sz w:val="18"/>
          <w:szCs w:val="18"/>
        </w:rPr>
        <w:t>PID</w:t>
      </w:r>
      <w:r w:rsidRPr="00AC3A3C">
        <w:rPr>
          <w:rFonts w:ascii="微软雅黑" w:eastAsia="微软雅黑" w:hAnsi="微软雅黑" w:cs="Times New Roman" w:hint="eastAsia"/>
          <w:sz w:val="18"/>
          <w:szCs w:val="18"/>
        </w:rPr>
        <w:t>控制</w:t>
      </w:r>
    </w:p>
    <w:p w14:paraId="340078D3" w14:textId="77777777" w:rsidR="00B85467" w:rsidRDefault="00CB4864" w:rsidP="00A37A6D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 w:rsidR="00D67510" w:rsidRPr="00AC3A3C">
        <w:rPr>
          <w:rFonts w:ascii="微软雅黑" w:eastAsia="微软雅黑" w:hAnsi="微软雅黑" w:cs="Times New Roman"/>
          <w:sz w:val="18"/>
          <w:szCs w:val="18"/>
        </w:rPr>
        <w:t>支持独立运行</w:t>
      </w:r>
      <w:r w:rsidR="00347EB0">
        <w:rPr>
          <w:rFonts w:ascii="微软雅黑" w:eastAsia="微软雅黑" w:hAnsi="微软雅黑" w:cs="Times New Roman" w:hint="eastAsia"/>
          <w:sz w:val="18"/>
          <w:szCs w:val="18"/>
        </w:rPr>
        <w:t>，</w:t>
      </w:r>
      <w:r w:rsidR="00D67510" w:rsidRPr="00AC3A3C">
        <w:rPr>
          <w:rFonts w:ascii="微软雅黑" w:eastAsia="微软雅黑" w:hAnsi="微软雅黑" w:cs="Times New Roman"/>
          <w:sz w:val="18"/>
          <w:szCs w:val="18"/>
        </w:rPr>
        <w:t>所有功能均可以独立完成，不依赖于网络上的任何设备</w:t>
      </w:r>
    </w:p>
    <w:p w14:paraId="1127FFEF" w14:textId="77777777" w:rsidR="00B812A5" w:rsidRDefault="00B812A5" w:rsidP="00B812A5">
      <w:pPr>
        <w:snapToGrid w:val="0"/>
        <w:jc w:val="left"/>
        <w:rPr>
          <w:rFonts w:ascii="微软雅黑" w:eastAsia="微软雅黑" w:hAnsi="微软雅黑"/>
          <w:color w:val="000000"/>
          <w:szCs w:val="21"/>
          <w:shd w:val="clear" w:color="auto" w:fill="FFFFFF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用户可灵活修改时间表信息</w:t>
      </w:r>
    </w:p>
    <w:p w14:paraId="46924007" w14:textId="77777777" w:rsidR="00B812A5" w:rsidRDefault="00B812A5" w:rsidP="00B812A5">
      <w:pPr>
        <w:snapToGrid w:val="0"/>
        <w:jc w:val="left"/>
        <w:rPr>
          <w:rFonts w:ascii="微软雅黑" w:eastAsia="微软雅黑" w:hAnsi="微软雅黑"/>
          <w:color w:val="000000"/>
          <w:szCs w:val="21"/>
          <w:shd w:val="clear" w:color="auto" w:fill="FFFFFF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支持</w:t>
      </w:r>
      <w:proofErr w:type="gramStart"/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云服务</w:t>
      </w:r>
      <w:proofErr w:type="gramEnd"/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功能，可远程调试</w:t>
      </w:r>
    </w:p>
    <w:p w14:paraId="73AF1BF7" w14:textId="77777777" w:rsidR="00B812A5" w:rsidRDefault="00B812A5" w:rsidP="00B812A5">
      <w:pPr>
        <w:snapToGrid w:val="0"/>
        <w:jc w:val="left"/>
        <w:rPr>
          <w:rFonts w:ascii="微软雅黑" w:eastAsia="微软雅黑" w:hAnsi="微软雅黑"/>
          <w:color w:val="000000"/>
          <w:szCs w:val="21"/>
          <w:shd w:val="clear" w:color="auto" w:fill="FFFFFF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可批量配置，导入导出数据，提高配置效率</w:t>
      </w:r>
    </w:p>
    <w:p w14:paraId="1FD0C141" w14:textId="77777777" w:rsidR="00B812A5" w:rsidRDefault="00B812A5" w:rsidP="00B812A5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  <w:r w:rsidRPr="00AC3A3C">
        <w:rPr>
          <w:rFonts w:ascii="微软雅黑" w:eastAsia="微软雅黑" w:hAnsi="微软雅黑" w:cs="Times New Roman"/>
          <w:sz w:val="18"/>
          <w:szCs w:val="18"/>
        </w:rPr>
        <w:sym w:font="Wingdings" w:char="F06C"/>
      </w:r>
      <w:r>
        <w:rPr>
          <w:rFonts w:ascii="微软雅黑" w:eastAsia="微软雅黑" w:hAnsi="微软雅黑" w:hint="eastAsia"/>
          <w:color w:val="000000"/>
          <w:szCs w:val="21"/>
          <w:shd w:val="clear" w:color="auto" w:fill="FFFFFF"/>
        </w:rPr>
        <w:t>液晶彩屏可查看本地如网络,通信状态等信息</w:t>
      </w:r>
    </w:p>
    <w:p w14:paraId="26928B18" w14:textId="77777777" w:rsidR="00B812A5" w:rsidRPr="00B812A5" w:rsidRDefault="00B812A5" w:rsidP="00A37A6D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14:paraId="5EEEDF33" w14:textId="77777777" w:rsidR="00B812A5" w:rsidRDefault="00B812A5" w:rsidP="00A37A6D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14:paraId="0CF58C4F" w14:textId="77777777" w:rsidR="00CC5101" w:rsidRDefault="00CC5101" w:rsidP="00A37A6D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14:paraId="431471F0" w14:textId="77777777" w:rsidR="00CC5101" w:rsidRPr="00B812A5" w:rsidRDefault="00CC5101" w:rsidP="00A37A6D">
      <w:pPr>
        <w:snapToGrid w:val="0"/>
        <w:jc w:val="left"/>
        <w:rPr>
          <w:rFonts w:ascii="微软雅黑" w:eastAsia="微软雅黑" w:hAnsi="微软雅黑" w:cs="Times New Roman"/>
          <w:sz w:val="18"/>
          <w:szCs w:val="18"/>
        </w:rPr>
      </w:pPr>
    </w:p>
    <w:p w14:paraId="0263E9B8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4E09F00A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6E4A9250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3DDC005F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3C071959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77644731" w14:textId="77777777" w:rsidR="00F657B4" w:rsidRDefault="00F657B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5D0C172A" w14:textId="77777777" w:rsidR="00882134" w:rsidRDefault="00882134" w:rsidP="00FE6BAC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  <w:r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技术指标</w:t>
      </w:r>
      <w:r w:rsidR="00A37A6D"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及参数</w:t>
      </w:r>
    </w:p>
    <w:tbl>
      <w:tblPr>
        <w:tblW w:w="1051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7"/>
        <w:gridCol w:w="99"/>
        <w:gridCol w:w="5943"/>
        <w:gridCol w:w="1711"/>
        <w:gridCol w:w="1976"/>
      </w:tblGrid>
      <w:tr w:rsidR="002E32A8" w:rsidRPr="00AC3A3C" w14:paraId="6DC29C79" w14:textId="77777777" w:rsidTr="0060272A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/>
            <w:hideMark/>
          </w:tcPr>
          <w:p w14:paraId="33E1838B" w14:textId="77777777" w:rsidR="002E32A8" w:rsidRPr="00AC3A3C" w:rsidRDefault="002E32A8" w:rsidP="00C33D55">
            <w:pPr>
              <w:rPr>
                <w:b/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电气特性</w:t>
            </w:r>
          </w:p>
        </w:tc>
        <w:tc>
          <w:tcPr>
            <w:tcW w:w="368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/>
          </w:tcPr>
          <w:p w14:paraId="6D804ACD" w14:textId="77777777" w:rsidR="002E32A8" w:rsidRPr="00AC3A3C" w:rsidRDefault="002E32A8" w:rsidP="00C33D55">
            <w:pPr>
              <w:rPr>
                <w:b/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输入</w:t>
            </w:r>
            <w:r w:rsidRPr="00AC3A3C">
              <w:rPr>
                <w:rFonts w:hint="eastAsia"/>
                <w:b/>
                <w:sz w:val="18"/>
                <w:szCs w:val="18"/>
              </w:rPr>
              <w:t>/</w:t>
            </w:r>
            <w:r w:rsidRPr="00AC3A3C">
              <w:rPr>
                <w:rFonts w:hint="eastAsia"/>
                <w:b/>
                <w:sz w:val="18"/>
                <w:szCs w:val="18"/>
              </w:rPr>
              <w:t>输出配置</w:t>
            </w:r>
          </w:p>
        </w:tc>
      </w:tr>
      <w:tr w:rsidR="002E32A8" w:rsidRPr="00AC3A3C" w14:paraId="59D9379B" w14:textId="77777777" w:rsidTr="0060272A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F9AD7D" w14:textId="77777777" w:rsidR="002E32A8" w:rsidRPr="00AC3A3C" w:rsidRDefault="002E32A8" w:rsidP="00C33D55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电源供电：</w:t>
            </w:r>
            <w:r w:rsidRPr="00335495">
              <w:rPr>
                <w:rFonts w:hint="eastAsia"/>
                <w:sz w:val="18"/>
                <w:szCs w:val="18"/>
              </w:rPr>
              <w:t>标称值</w:t>
            </w:r>
            <w:r w:rsidRPr="00335495">
              <w:rPr>
                <w:rFonts w:hint="eastAsia"/>
                <w:sz w:val="18"/>
                <w:szCs w:val="18"/>
              </w:rPr>
              <w:t>DC24V</w:t>
            </w:r>
            <w:r>
              <w:rPr>
                <w:rFonts w:hint="eastAsia"/>
                <w:sz w:val="18"/>
                <w:szCs w:val="18"/>
              </w:rPr>
              <w:t xml:space="preserve">  </w:t>
            </w:r>
            <w:r>
              <w:rPr>
                <w:rFonts w:hint="eastAsia"/>
                <w:b/>
                <w:sz w:val="18"/>
                <w:szCs w:val="18"/>
              </w:rPr>
              <w:t>(</w:t>
            </w:r>
            <w:r w:rsidRPr="00335495">
              <w:rPr>
                <w:rFonts w:hint="eastAsia"/>
                <w:sz w:val="18"/>
                <w:szCs w:val="18"/>
              </w:rPr>
              <w:t>允许</w:t>
            </w:r>
            <w:r>
              <w:rPr>
                <w:rFonts w:hint="eastAsia"/>
                <w:sz w:val="18"/>
                <w:szCs w:val="18"/>
              </w:rPr>
              <w:t>范围</w:t>
            </w:r>
            <w:r w:rsidRPr="00AC3A3C">
              <w:rPr>
                <w:rFonts w:hint="eastAsia"/>
                <w:sz w:val="18"/>
                <w:szCs w:val="18"/>
              </w:rPr>
              <w:t>DC22V</w:t>
            </w:r>
            <w:r w:rsidRPr="00AC3A3C">
              <w:rPr>
                <w:sz w:val="18"/>
                <w:szCs w:val="18"/>
              </w:rPr>
              <w:t>～</w:t>
            </w:r>
            <w:r w:rsidRPr="00AC3A3C">
              <w:rPr>
                <w:rFonts w:hint="eastAsia"/>
                <w:sz w:val="18"/>
                <w:szCs w:val="18"/>
              </w:rPr>
              <w:t>DC28V</w:t>
            </w:r>
            <w:r>
              <w:rPr>
                <w:rFonts w:hint="eastAsia"/>
                <w:sz w:val="18"/>
                <w:szCs w:val="18"/>
              </w:rPr>
              <w:t>)</w:t>
            </w:r>
          </w:p>
        </w:tc>
        <w:tc>
          <w:tcPr>
            <w:tcW w:w="368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4E818507" w14:textId="77777777" w:rsidR="002E32A8" w:rsidRPr="00AC3A3C" w:rsidRDefault="006406C0" w:rsidP="00C33D55">
            <w:pPr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数字</w:t>
            </w:r>
            <w:r w:rsidR="002E32A8" w:rsidRPr="00AC3A3C">
              <w:rPr>
                <w:rFonts w:hint="eastAsia"/>
                <w:b/>
                <w:sz w:val="18"/>
                <w:szCs w:val="18"/>
              </w:rPr>
              <w:t>量输入</w:t>
            </w:r>
          </w:p>
        </w:tc>
      </w:tr>
      <w:tr w:rsidR="002E32A8" w:rsidRPr="00AC3A3C" w14:paraId="411579D0" w14:textId="77777777" w:rsidTr="006406C0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371BE2" w14:textId="77777777" w:rsidR="002E32A8" w:rsidRPr="00AC3A3C" w:rsidRDefault="00117711" w:rsidP="00117711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工作温度：</w:t>
            </w:r>
            <w:r w:rsidRPr="00AC3A3C">
              <w:rPr>
                <w:rFonts w:hint="eastAsia"/>
                <w:sz w:val="18"/>
                <w:szCs w:val="18"/>
              </w:rPr>
              <w:t>0</w:t>
            </w:r>
            <w:r w:rsidRPr="00AC3A3C">
              <w:rPr>
                <w:sz w:val="18"/>
                <w:szCs w:val="18"/>
              </w:rPr>
              <w:t>°C</w:t>
            </w:r>
            <w:r w:rsidRPr="00AC3A3C">
              <w:rPr>
                <w:sz w:val="18"/>
                <w:szCs w:val="18"/>
              </w:rPr>
              <w:t>～</w:t>
            </w:r>
            <w:r w:rsidRPr="00AC3A3C">
              <w:rPr>
                <w:rFonts w:hint="eastAsia"/>
                <w:sz w:val="18"/>
                <w:szCs w:val="18"/>
              </w:rPr>
              <w:t>4</w:t>
            </w:r>
            <w:r w:rsidRPr="00AC3A3C">
              <w:rPr>
                <w:sz w:val="18"/>
                <w:szCs w:val="18"/>
              </w:rPr>
              <w:t xml:space="preserve">0°C 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635A07E" w14:textId="77777777" w:rsidR="002E32A8" w:rsidRPr="00AC3A3C" w:rsidRDefault="002E32A8" w:rsidP="00C33D55">
            <w:pPr>
              <w:rPr>
                <w:b/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通道数量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25AD120" w14:textId="77777777" w:rsidR="002E32A8" w:rsidRPr="00AC3A3C" w:rsidRDefault="00844A32" w:rsidP="00C33D55">
            <w:pPr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</w:tr>
      <w:tr w:rsidR="006406C0" w:rsidRPr="00AC3A3C" w14:paraId="1E89FA74" w14:textId="77777777" w:rsidTr="006406C0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14:paraId="6FEEFB73" w14:textId="77777777" w:rsidR="006406C0" w:rsidRPr="00AC3A3C" w:rsidRDefault="00117711" w:rsidP="00117711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工作湿度：</w:t>
            </w:r>
            <w:r w:rsidRPr="00AC3A3C">
              <w:rPr>
                <w:sz w:val="18"/>
                <w:szCs w:val="18"/>
              </w:rPr>
              <w:t xml:space="preserve"> 5%</w:t>
            </w:r>
            <w:r w:rsidRPr="00AC3A3C">
              <w:rPr>
                <w:sz w:val="18"/>
                <w:szCs w:val="18"/>
              </w:rPr>
              <w:t>～</w:t>
            </w:r>
            <w:r w:rsidRPr="00AC3A3C">
              <w:rPr>
                <w:sz w:val="18"/>
                <w:szCs w:val="18"/>
              </w:rPr>
              <w:t>9</w:t>
            </w:r>
            <w:r w:rsidRPr="00AC3A3C">
              <w:rPr>
                <w:rFonts w:hint="eastAsia"/>
                <w:sz w:val="18"/>
                <w:szCs w:val="18"/>
              </w:rPr>
              <w:t>0</w:t>
            </w:r>
            <w:r w:rsidRPr="00AC3A3C">
              <w:rPr>
                <w:sz w:val="18"/>
                <w:szCs w:val="18"/>
              </w:rPr>
              <w:t>%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不结露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E315148" w14:textId="77777777" w:rsidR="006406C0" w:rsidRPr="00AC3A3C" w:rsidRDefault="006406C0" w:rsidP="00BE6082">
            <w:pPr>
              <w:rPr>
                <w:rFonts w:ascii="微软雅黑" w:eastAsia="微软雅黑" w:hAnsi="微软雅黑"/>
                <w:sz w:val="18"/>
                <w:szCs w:val="18"/>
                <w:shd w:val="clear" w:color="auto" w:fill="FFFFFF"/>
              </w:rPr>
            </w:pPr>
            <w:r w:rsidRPr="00AC3A3C">
              <w:rPr>
                <w:rFonts w:hint="eastAsia"/>
                <w:sz w:val="18"/>
                <w:szCs w:val="18"/>
              </w:rPr>
              <w:t>数字输入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507FD38" w14:textId="77777777" w:rsidR="006406C0" w:rsidRPr="00AC3A3C" w:rsidRDefault="006406C0" w:rsidP="00BE6082">
            <w:pPr>
              <w:rPr>
                <w:rFonts w:ascii="微软雅黑" w:eastAsia="微软雅黑" w:hAnsi="微软雅黑"/>
                <w:sz w:val="18"/>
                <w:szCs w:val="18"/>
                <w:shd w:val="clear" w:color="auto" w:fill="FFFFFF"/>
              </w:rPr>
            </w:pPr>
            <w:proofErr w:type="gramStart"/>
            <w:r w:rsidRPr="00AC3A3C">
              <w:rPr>
                <w:rFonts w:hint="eastAsia"/>
                <w:sz w:val="18"/>
                <w:szCs w:val="18"/>
              </w:rPr>
              <w:t>无源干</w:t>
            </w:r>
            <w:proofErr w:type="gramEnd"/>
            <w:r w:rsidRPr="00AC3A3C">
              <w:rPr>
                <w:rFonts w:hint="eastAsia"/>
                <w:sz w:val="18"/>
                <w:szCs w:val="18"/>
              </w:rPr>
              <w:t>接点</w:t>
            </w:r>
          </w:p>
        </w:tc>
      </w:tr>
      <w:tr w:rsidR="006406C0" w:rsidRPr="00AC3A3C" w14:paraId="152BF5C8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2E59F4F4" w14:textId="77777777" w:rsidR="006406C0" w:rsidRPr="008A3DD5" w:rsidRDefault="00117711" w:rsidP="00C33D55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贮运温度</w:t>
            </w:r>
            <w:r>
              <w:rPr>
                <w:rFonts w:hint="eastAsia"/>
                <w:b/>
                <w:sz w:val="18"/>
                <w:szCs w:val="18"/>
              </w:rPr>
              <w:t>：</w:t>
            </w:r>
            <w:r w:rsidRPr="00AC3A3C">
              <w:rPr>
                <w:sz w:val="18"/>
                <w:szCs w:val="18"/>
              </w:rPr>
              <w:t>-20°C</w:t>
            </w:r>
            <w:r w:rsidRPr="00AC3A3C">
              <w:rPr>
                <w:sz w:val="18"/>
                <w:szCs w:val="18"/>
              </w:rPr>
              <w:t>～</w:t>
            </w:r>
            <w:r w:rsidRPr="00AC3A3C">
              <w:rPr>
                <w:sz w:val="18"/>
                <w:szCs w:val="18"/>
              </w:rPr>
              <w:t>70°C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C17130D" w14:textId="77777777" w:rsidR="006406C0" w:rsidRPr="00AC232C" w:rsidRDefault="006406C0" w:rsidP="00BE6082">
            <w:pPr>
              <w:rPr>
                <w:sz w:val="18"/>
                <w:szCs w:val="18"/>
              </w:rPr>
            </w:pPr>
            <w:r w:rsidRPr="00AC232C">
              <w:rPr>
                <w:rFonts w:hint="eastAsia"/>
                <w:sz w:val="18"/>
                <w:szCs w:val="18"/>
              </w:rPr>
              <w:t>隔离方式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C42AE78" w14:textId="77777777" w:rsidR="006406C0" w:rsidRPr="00AC232C" w:rsidRDefault="006406C0" w:rsidP="00BE6082">
            <w:pPr>
              <w:rPr>
                <w:sz w:val="18"/>
                <w:szCs w:val="18"/>
              </w:rPr>
            </w:pPr>
            <w:r w:rsidRPr="00AC232C">
              <w:rPr>
                <w:rFonts w:hint="eastAsia"/>
                <w:sz w:val="18"/>
                <w:szCs w:val="18"/>
              </w:rPr>
              <w:t>光电隔离</w:t>
            </w:r>
          </w:p>
        </w:tc>
      </w:tr>
      <w:tr w:rsidR="006406C0" w:rsidRPr="00AC3A3C" w14:paraId="33B02BAE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5280B85F" w14:textId="77777777" w:rsidR="006406C0" w:rsidRPr="00AC3A3C" w:rsidRDefault="00117711" w:rsidP="00C33D55">
            <w:pPr>
              <w:rPr>
                <w:b/>
                <w:sz w:val="18"/>
                <w:szCs w:val="18"/>
              </w:rPr>
            </w:pPr>
            <w:r w:rsidRPr="008A3DD5">
              <w:rPr>
                <w:rFonts w:asciiTheme="minorEastAsia" w:hAnsiTheme="minorEastAsia" w:hint="eastAsia"/>
                <w:b/>
                <w:sz w:val="18"/>
                <w:szCs w:val="18"/>
              </w:rPr>
              <w:t>CPU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F2DEFA0" w14:textId="77777777" w:rsidR="006406C0" w:rsidRPr="00AC3A3C" w:rsidRDefault="006406C0" w:rsidP="00BE6082">
            <w:pPr>
              <w:rPr>
                <w:sz w:val="18"/>
                <w:szCs w:val="18"/>
              </w:rPr>
            </w:pPr>
            <w:r w:rsidRPr="00AC232C">
              <w:rPr>
                <w:rFonts w:hint="eastAsia"/>
                <w:sz w:val="18"/>
                <w:szCs w:val="18"/>
              </w:rPr>
              <w:t>隔离耐压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04EA22C" w14:textId="77777777" w:rsidR="006406C0" w:rsidRPr="00AC3A3C" w:rsidRDefault="006406C0" w:rsidP="00BE6082">
            <w:pPr>
              <w:rPr>
                <w:sz w:val="18"/>
                <w:szCs w:val="18"/>
              </w:rPr>
            </w:pPr>
            <w:r w:rsidRPr="00AC232C">
              <w:rPr>
                <w:sz w:val="18"/>
                <w:szCs w:val="18"/>
              </w:rPr>
              <w:t xml:space="preserve">5000 </w:t>
            </w:r>
            <w:proofErr w:type="spellStart"/>
            <w:r w:rsidRPr="00AC232C">
              <w:rPr>
                <w:sz w:val="18"/>
                <w:szCs w:val="18"/>
              </w:rPr>
              <w:t>Vr</w:t>
            </w:r>
            <w:r w:rsidRPr="00AC232C">
              <w:rPr>
                <w:rFonts w:hint="eastAsia"/>
                <w:sz w:val="18"/>
                <w:szCs w:val="18"/>
              </w:rPr>
              <w:t>.</w:t>
            </w:r>
            <w:r w:rsidRPr="00AC232C">
              <w:rPr>
                <w:sz w:val="18"/>
                <w:szCs w:val="18"/>
              </w:rPr>
              <w:t>m</w:t>
            </w:r>
            <w:r w:rsidRPr="00AC232C">
              <w:rPr>
                <w:rFonts w:hint="eastAsia"/>
                <w:sz w:val="18"/>
                <w:szCs w:val="18"/>
              </w:rPr>
              <w:t>.</w:t>
            </w:r>
            <w:r w:rsidRPr="00AC232C">
              <w:rPr>
                <w:sz w:val="18"/>
                <w:szCs w:val="18"/>
              </w:rPr>
              <w:t>s</w:t>
            </w:r>
            <w:proofErr w:type="spellEnd"/>
          </w:p>
        </w:tc>
      </w:tr>
      <w:tr w:rsidR="006406C0" w:rsidRPr="00AC3A3C" w14:paraId="6FE227BB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088886CF" w14:textId="77777777" w:rsidR="006406C0" w:rsidRPr="008A3DD5" w:rsidRDefault="00117711" w:rsidP="00C33D55">
            <w:pPr>
              <w:rPr>
                <w:sz w:val="18"/>
                <w:szCs w:val="18"/>
              </w:rPr>
            </w:pPr>
            <w:r w:rsidRPr="008A3DD5">
              <w:rPr>
                <w:sz w:val="18"/>
                <w:szCs w:val="18"/>
              </w:rPr>
              <w:t>ARM</w:t>
            </w:r>
            <w:r>
              <w:rPr>
                <w:rFonts w:hint="eastAsia"/>
                <w:sz w:val="18"/>
                <w:szCs w:val="18"/>
              </w:rPr>
              <w:t>9</w:t>
            </w:r>
            <w:r w:rsidRPr="008A3DD5">
              <w:rPr>
                <w:sz w:val="18"/>
                <w:szCs w:val="18"/>
              </w:rPr>
              <w:t>内核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8A3DD5">
              <w:rPr>
                <w:sz w:val="18"/>
                <w:szCs w:val="18"/>
              </w:rPr>
              <w:t>32</w:t>
            </w:r>
            <w:r w:rsidRPr="008A3DD5">
              <w:rPr>
                <w:sz w:val="18"/>
                <w:szCs w:val="18"/>
              </w:rPr>
              <w:t>位处理器</w:t>
            </w:r>
            <w:r>
              <w:rPr>
                <w:rFonts w:hint="eastAsia"/>
                <w:sz w:val="18"/>
                <w:szCs w:val="18"/>
              </w:rPr>
              <w:t>、主频</w:t>
            </w:r>
            <w:r>
              <w:rPr>
                <w:rFonts w:hint="eastAsia"/>
                <w:sz w:val="18"/>
                <w:szCs w:val="18"/>
              </w:rPr>
              <w:t>456MHZ</w:t>
            </w:r>
          </w:p>
        </w:tc>
        <w:tc>
          <w:tcPr>
            <w:tcW w:w="368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78A86972" w14:textId="77777777" w:rsidR="006406C0" w:rsidRDefault="006406C0">
            <w:r w:rsidRPr="00AC3A3C">
              <w:rPr>
                <w:rFonts w:hint="eastAsia"/>
                <w:b/>
                <w:sz w:val="18"/>
                <w:szCs w:val="18"/>
              </w:rPr>
              <w:t>数字量输出</w:t>
            </w:r>
          </w:p>
        </w:tc>
      </w:tr>
      <w:tr w:rsidR="006406C0" w:rsidRPr="00AC3A3C" w14:paraId="5B9A74F2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521B31BC" w14:textId="77777777" w:rsidR="006406C0" w:rsidRPr="008A3DD5" w:rsidRDefault="00117711" w:rsidP="00C33D55">
            <w:pPr>
              <w:rPr>
                <w:b/>
                <w:sz w:val="18"/>
                <w:szCs w:val="18"/>
              </w:rPr>
            </w:pPr>
            <w:r>
              <w:rPr>
                <w:rFonts w:asciiTheme="minorEastAsia" w:hAnsiTheme="minorEastAsia" w:hint="eastAsia"/>
                <w:b/>
                <w:sz w:val="18"/>
                <w:szCs w:val="18"/>
              </w:rPr>
              <w:t>存储器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784FDC6D" w14:textId="77777777" w:rsidR="006406C0" w:rsidRDefault="006406C0" w:rsidP="00BE6082">
            <w:r w:rsidRPr="00590CDA">
              <w:rPr>
                <w:rFonts w:hint="eastAsia"/>
                <w:sz w:val="18"/>
                <w:szCs w:val="18"/>
              </w:rPr>
              <w:t>通道数量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2AC8275A" w14:textId="77777777" w:rsidR="006406C0" w:rsidRDefault="00844A32" w:rsidP="00BE6082">
            <w:r>
              <w:rPr>
                <w:sz w:val="18"/>
                <w:szCs w:val="18"/>
              </w:rPr>
              <w:t>6</w:t>
            </w:r>
          </w:p>
        </w:tc>
      </w:tr>
      <w:tr w:rsidR="006406C0" w:rsidRPr="00AC3A3C" w14:paraId="07A8D88F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4F854C2B" w14:textId="77777777" w:rsidR="006406C0" w:rsidRDefault="00117711" w:rsidP="00C33D5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128MB DDR2</w:t>
            </w:r>
            <w:r>
              <w:rPr>
                <w:rFonts w:hint="eastAsia"/>
                <w:sz w:val="18"/>
                <w:szCs w:val="18"/>
              </w:rPr>
              <w:t>、</w:t>
            </w:r>
            <w:r>
              <w:rPr>
                <w:rFonts w:hint="eastAsia"/>
                <w:sz w:val="18"/>
                <w:szCs w:val="18"/>
              </w:rPr>
              <w:t xml:space="preserve">128MB </w:t>
            </w:r>
            <w:proofErr w:type="spellStart"/>
            <w:r>
              <w:rPr>
                <w:rFonts w:hint="eastAsia"/>
                <w:sz w:val="18"/>
                <w:szCs w:val="18"/>
              </w:rPr>
              <w:t>Nand</w:t>
            </w:r>
            <w:proofErr w:type="spellEnd"/>
            <w:r>
              <w:rPr>
                <w:rFonts w:hint="eastAsia"/>
                <w:sz w:val="18"/>
                <w:szCs w:val="18"/>
              </w:rPr>
              <w:t xml:space="preserve"> </w:t>
            </w:r>
            <w:r w:rsidRPr="008A3DD5">
              <w:rPr>
                <w:rFonts w:hint="eastAsia"/>
                <w:sz w:val="18"/>
                <w:szCs w:val="18"/>
              </w:rPr>
              <w:t>F</w:t>
            </w:r>
            <w:r w:rsidRPr="008A3DD5">
              <w:rPr>
                <w:sz w:val="18"/>
                <w:szCs w:val="18"/>
              </w:rPr>
              <w:t>lash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47C7E8CF" w14:textId="77777777" w:rsidR="006406C0" w:rsidRDefault="006406C0" w:rsidP="00BE6082">
            <w:r w:rsidRPr="002C39A3">
              <w:rPr>
                <w:rFonts w:hint="eastAsia"/>
                <w:sz w:val="18"/>
                <w:szCs w:val="18"/>
              </w:rPr>
              <w:t>数字输出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5B3B2936" w14:textId="77777777" w:rsidR="006406C0" w:rsidRDefault="006406C0" w:rsidP="00BE6082">
            <w:proofErr w:type="gramStart"/>
            <w:r w:rsidRPr="002C39A3">
              <w:rPr>
                <w:rFonts w:hint="eastAsia"/>
                <w:sz w:val="18"/>
                <w:szCs w:val="18"/>
              </w:rPr>
              <w:t>无源干</w:t>
            </w:r>
            <w:proofErr w:type="gramEnd"/>
            <w:r w:rsidRPr="002C39A3">
              <w:rPr>
                <w:rFonts w:hint="eastAsia"/>
                <w:sz w:val="18"/>
                <w:szCs w:val="18"/>
              </w:rPr>
              <w:t>接点</w:t>
            </w:r>
          </w:p>
        </w:tc>
      </w:tr>
      <w:tr w:rsidR="00117711" w:rsidRPr="00AC3A3C" w14:paraId="0A2EE56C" w14:textId="77777777" w:rsidTr="00117711">
        <w:trPr>
          <w:tblCellSpacing w:w="0" w:type="dxa"/>
          <w:jc w:val="center"/>
        </w:trPr>
        <w:tc>
          <w:tcPr>
            <w:tcW w:w="682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7388948D" w14:textId="77777777" w:rsidR="00117711" w:rsidRDefault="00117711" w:rsidP="00B46F13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外观</w:t>
            </w:r>
            <w:r w:rsidR="00B46F13">
              <w:rPr>
                <w:rFonts w:hint="eastAsia"/>
                <w:b/>
                <w:sz w:val="18"/>
                <w:szCs w:val="18"/>
              </w:rPr>
              <w:t>安装</w:t>
            </w:r>
            <w:r w:rsidR="00B46F13" w:rsidRPr="00AC3A3C">
              <w:rPr>
                <w:rFonts w:hint="eastAsia"/>
                <w:b/>
                <w:sz w:val="18"/>
                <w:szCs w:val="18"/>
              </w:rPr>
              <w:t>及材料</w:t>
            </w:r>
          </w:p>
        </w:tc>
        <w:tc>
          <w:tcPr>
            <w:tcW w:w="17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59B7E4AD" w14:textId="77777777" w:rsidR="00117711" w:rsidRPr="00AC232C" w:rsidRDefault="00117711" w:rsidP="00BE6082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隔离方式</w:t>
            </w: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7ECC99A2" w14:textId="77777777" w:rsidR="00117711" w:rsidRPr="00AC232C" w:rsidRDefault="00117711" w:rsidP="00BE6082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继电器隔离</w:t>
            </w:r>
          </w:p>
        </w:tc>
      </w:tr>
      <w:tr w:rsidR="00643A7A" w:rsidRPr="00AC3A3C" w14:paraId="5199B8EB" w14:textId="77777777" w:rsidTr="00235D6B">
        <w:trPr>
          <w:trHeight w:val="286"/>
          <w:tblCellSpacing w:w="0" w:type="dxa"/>
          <w:jc w:val="center"/>
        </w:trPr>
        <w:tc>
          <w:tcPr>
            <w:tcW w:w="886" w:type="dxa"/>
            <w:gridSpan w:val="2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</w:tcPr>
          <w:p w14:paraId="44242698" w14:textId="77777777" w:rsidR="00643A7A" w:rsidRDefault="00643A7A" w:rsidP="00F303F3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尺寸</w:t>
            </w:r>
          </w:p>
          <w:p w14:paraId="39E95E33" w14:textId="77777777" w:rsidR="00643A7A" w:rsidRDefault="00643A7A" w:rsidP="00F303F3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及安装</w:t>
            </w:r>
          </w:p>
        </w:tc>
        <w:tc>
          <w:tcPr>
            <w:tcW w:w="59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48CFA138" w14:textId="77777777" w:rsidR="00643A7A" w:rsidRDefault="00643A7A" w:rsidP="0058770F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高：</w:t>
            </w:r>
            <w:r w:rsidRPr="00AC3A3C">
              <w:rPr>
                <w:sz w:val="18"/>
                <w:szCs w:val="18"/>
              </w:rPr>
              <w:t>2</w:t>
            </w:r>
            <w:r w:rsidRPr="00AC3A3C">
              <w:rPr>
                <w:rFonts w:hint="eastAsia"/>
                <w:sz w:val="18"/>
                <w:szCs w:val="18"/>
              </w:rPr>
              <w:t>2</w:t>
            </w:r>
            <w:r w:rsidRPr="00AC3A3C">
              <w:rPr>
                <w:sz w:val="18"/>
                <w:szCs w:val="18"/>
              </w:rPr>
              <w:t xml:space="preserve">0mm </w:t>
            </w:r>
            <w:r>
              <w:rPr>
                <w:rFonts w:hint="eastAsia"/>
                <w:sz w:val="18"/>
                <w:szCs w:val="18"/>
              </w:rPr>
              <w:t>宽：</w:t>
            </w:r>
            <w:r>
              <w:rPr>
                <w:sz w:val="18"/>
                <w:szCs w:val="18"/>
              </w:rPr>
              <w:t>140</w:t>
            </w:r>
            <w:r w:rsidRPr="00AC3A3C"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厚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AC3A3C">
              <w:rPr>
                <w:rFonts w:hint="eastAsia"/>
                <w:sz w:val="18"/>
                <w:szCs w:val="18"/>
              </w:rPr>
              <w:t>38</w:t>
            </w:r>
            <w:r w:rsidRPr="00AC3A3C">
              <w:rPr>
                <w:sz w:val="18"/>
                <w:szCs w:val="18"/>
              </w:rPr>
              <w:t>mm</w:t>
            </w:r>
          </w:p>
        </w:tc>
        <w:tc>
          <w:tcPr>
            <w:tcW w:w="1711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6068C140" w14:textId="77777777" w:rsidR="00643A7A" w:rsidRPr="00AC232C" w:rsidRDefault="00643A7A" w:rsidP="00BE6082">
            <w:pPr>
              <w:rPr>
                <w:sz w:val="18"/>
                <w:szCs w:val="18"/>
              </w:rPr>
            </w:pPr>
            <w:r w:rsidRPr="00937149">
              <w:rPr>
                <w:rFonts w:hint="eastAsia"/>
                <w:sz w:val="18"/>
                <w:szCs w:val="18"/>
              </w:rPr>
              <w:t>输出触点容量</w:t>
            </w:r>
          </w:p>
        </w:tc>
        <w:tc>
          <w:tcPr>
            <w:tcW w:w="1976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2DCAA146" w14:textId="77777777" w:rsidR="00643A7A" w:rsidRPr="00AC232C" w:rsidRDefault="00643A7A" w:rsidP="00BE608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Pr="00AC232C">
              <w:rPr>
                <w:rFonts w:hint="eastAsia"/>
                <w:sz w:val="18"/>
                <w:szCs w:val="18"/>
              </w:rPr>
              <w:t>A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阻性负载</w:t>
            </w:r>
          </w:p>
        </w:tc>
      </w:tr>
      <w:tr w:rsidR="00643A7A" w:rsidRPr="00AC3A3C" w14:paraId="72C39FE7" w14:textId="77777777" w:rsidTr="00F151CA">
        <w:trPr>
          <w:trHeight w:val="285"/>
          <w:tblCellSpacing w:w="0" w:type="dxa"/>
          <w:jc w:val="center"/>
        </w:trPr>
        <w:tc>
          <w:tcPr>
            <w:tcW w:w="886" w:type="dxa"/>
            <w:gridSpan w:val="2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1157FBF2" w14:textId="77777777" w:rsidR="00643A7A" w:rsidRPr="00AC3A3C" w:rsidRDefault="00643A7A" w:rsidP="00223338">
            <w:pPr>
              <w:rPr>
                <w:sz w:val="18"/>
                <w:szCs w:val="18"/>
              </w:rPr>
            </w:pPr>
          </w:p>
        </w:tc>
        <w:tc>
          <w:tcPr>
            <w:tcW w:w="59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77692DF4" w14:textId="77777777" w:rsidR="00643A7A" w:rsidRDefault="00643A7A" w:rsidP="0058770F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导轨</w:t>
            </w:r>
            <w:r>
              <w:rPr>
                <w:sz w:val="18"/>
                <w:szCs w:val="18"/>
              </w:rPr>
              <w:t>安装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标准</w:t>
            </w:r>
            <w:r>
              <w:rPr>
                <w:rFonts w:hint="eastAsia"/>
                <w:sz w:val="18"/>
                <w:szCs w:val="18"/>
              </w:rPr>
              <w:t>35mm DIN</w:t>
            </w:r>
            <w:r>
              <w:rPr>
                <w:rFonts w:hint="eastAsia"/>
                <w:sz w:val="18"/>
                <w:szCs w:val="18"/>
              </w:rPr>
              <w:t>导轨</w:t>
            </w:r>
          </w:p>
        </w:tc>
        <w:tc>
          <w:tcPr>
            <w:tcW w:w="1711" w:type="dxa"/>
            <w:vMerge/>
            <w:tcBorders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1914EEF1" w14:textId="77777777" w:rsidR="00643A7A" w:rsidRDefault="00643A7A" w:rsidP="00BE6082">
            <w:pPr>
              <w:rPr>
                <w:sz w:val="18"/>
                <w:szCs w:val="18"/>
              </w:rPr>
            </w:pPr>
          </w:p>
        </w:tc>
        <w:tc>
          <w:tcPr>
            <w:tcW w:w="1976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14:paraId="531F4C6C" w14:textId="77777777" w:rsidR="00643A7A" w:rsidRPr="00AC232C" w:rsidRDefault="00643A7A" w:rsidP="00BE6082">
            <w:pPr>
              <w:rPr>
                <w:sz w:val="18"/>
                <w:szCs w:val="18"/>
              </w:rPr>
            </w:pPr>
          </w:p>
        </w:tc>
      </w:tr>
      <w:tr w:rsidR="00643A7A" w:rsidRPr="00AC3A3C" w14:paraId="4F5C0354" w14:textId="77777777" w:rsidTr="00F151CA">
        <w:trPr>
          <w:tblCellSpacing w:w="0" w:type="dxa"/>
          <w:jc w:val="center"/>
        </w:trPr>
        <w:tc>
          <w:tcPr>
            <w:tcW w:w="88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55DA447F" w14:textId="77777777" w:rsidR="00643A7A" w:rsidRDefault="00643A7A" w:rsidP="00BE6082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材料</w:t>
            </w:r>
          </w:p>
        </w:tc>
        <w:tc>
          <w:tcPr>
            <w:tcW w:w="59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3182A56A" w14:textId="77777777" w:rsidR="00643A7A" w:rsidRDefault="00643A7A" w:rsidP="00BE608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ABS</w:t>
            </w:r>
            <w:r>
              <w:rPr>
                <w:rFonts w:hint="eastAsia"/>
                <w:sz w:val="18"/>
                <w:szCs w:val="18"/>
              </w:rPr>
              <w:t>阻燃</w:t>
            </w:r>
            <w:r>
              <w:rPr>
                <w:rFonts w:hint="eastAsia"/>
                <w:sz w:val="18"/>
                <w:szCs w:val="18"/>
              </w:rPr>
              <w:t xml:space="preserve">     </w:t>
            </w:r>
          </w:p>
        </w:tc>
        <w:tc>
          <w:tcPr>
            <w:tcW w:w="1711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7C108ED9" w14:textId="77777777" w:rsidR="00643A7A" w:rsidRPr="00AC3A3C" w:rsidRDefault="00643A7A" w:rsidP="00BE6082">
            <w:pPr>
              <w:rPr>
                <w:b/>
                <w:sz w:val="18"/>
                <w:szCs w:val="18"/>
              </w:rPr>
            </w:pPr>
          </w:p>
        </w:tc>
        <w:tc>
          <w:tcPr>
            <w:tcW w:w="197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224515A4" w14:textId="77777777" w:rsidR="00643A7A" w:rsidRPr="00AC3A3C" w:rsidRDefault="00643A7A" w:rsidP="00643A7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AC232C">
              <w:rPr>
                <w:rFonts w:hint="eastAsia"/>
                <w:sz w:val="18"/>
                <w:szCs w:val="18"/>
              </w:rPr>
              <w:t>A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t>感性负载</w:t>
            </w:r>
            <w:r>
              <w:rPr>
                <w:rFonts w:hint="eastAsia"/>
                <w:sz w:val="18"/>
                <w:szCs w:val="18"/>
              </w:rPr>
              <w:t xml:space="preserve"> </w:t>
            </w:r>
          </w:p>
        </w:tc>
      </w:tr>
      <w:tr w:rsidR="00117711" w:rsidRPr="00AC3A3C" w14:paraId="33E0A612" w14:textId="77777777" w:rsidTr="00290E59">
        <w:trPr>
          <w:tblCellSpacing w:w="0" w:type="dxa"/>
          <w:jc w:val="center"/>
        </w:trPr>
        <w:tc>
          <w:tcPr>
            <w:tcW w:w="10516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</w:tcPr>
          <w:p w14:paraId="17F883B0" w14:textId="77777777" w:rsidR="00117711" w:rsidRDefault="00117711" w:rsidP="00BE6082">
            <w:r w:rsidRPr="00AC3A3C">
              <w:rPr>
                <w:rFonts w:hint="eastAsia"/>
                <w:b/>
                <w:sz w:val="18"/>
                <w:szCs w:val="18"/>
              </w:rPr>
              <w:t>通讯</w:t>
            </w:r>
          </w:p>
        </w:tc>
      </w:tr>
      <w:tr w:rsidR="00117711" w:rsidRPr="005460B9" w14:paraId="2A2C9E72" w14:textId="77777777" w:rsidTr="00897960">
        <w:trPr>
          <w:tblCellSpacing w:w="0" w:type="dxa"/>
          <w:jc w:val="center"/>
        </w:trPr>
        <w:tc>
          <w:tcPr>
            <w:tcW w:w="10516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4C4FBDAE" w14:textId="77777777" w:rsidR="00117711" w:rsidRPr="00AC232C" w:rsidRDefault="00117711" w:rsidP="00BE6082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物理接口</w:t>
            </w:r>
            <w:r w:rsidRPr="00AC3A3C">
              <w:rPr>
                <w:b/>
                <w:sz w:val="18"/>
                <w:szCs w:val="18"/>
              </w:rPr>
              <w:t xml:space="preserve"> 1</w:t>
            </w:r>
          </w:p>
        </w:tc>
      </w:tr>
      <w:tr w:rsidR="00117711" w:rsidRPr="00AC3A3C" w14:paraId="1D67B090" w14:textId="77777777" w:rsidTr="00314BE8">
        <w:trPr>
          <w:tblCellSpacing w:w="0" w:type="dxa"/>
          <w:jc w:val="center"/>
        </w:trPr>
        <w:tc>
          <w:tcPr>
            <w:tcW w:w="787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CC733EA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  <w:p w14:paraId="511F49D6" w14:textId="77777777" w:rsidR="00117711" w:rsidRPr="00AC3A3C" w:rsidRDefault="005F0D51" w:rsidP="00C33D55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以太网</w:t>
            </w:r>
          </w:p>
          <w:p w14:paraId="38606891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59843A3" w14:textId="77777777" w:rsidR="00117711" w:rsidRPr="00AC232C" w:rsidRDefault="005F0D51" w:rsidP="00BE6082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高速</w:t>
            </w:r>
            <w:r w:rsidRPr="00AC3A3C">
              <w:rPr>
                <w:sz w:val="18"/>
                <w:szCs w:val="18"/>
              </w:rPr>
              <w:t>10/100 Base-T</w:t>
            </w:r>
            <w:r w:rsidRPr="00AC3A3C">
              <w:rPr>
                <w:rFonts w:hint="eastAsia"/>
                <w:sz w:val="18"/>
                <w:szCs w:val="18"/>
              </w:rPr>
              <w:t>以太网</w:t>
            </w:r>
            <w:r w:rsidR="000F7C4C">
              <w:rPr>
                <w:rFonts w:hint="eastAsia"/>
                <w:sz w:val="18"/>
                <w:szCs w:val="18"/>
              </w:rPr>
              <w:t>(</w:t>
            </w:r>
            <w:r w:rsidR="000F7C4C">
              <w:rPr>
                <w:rFonts w:hint="eastAsia"/>
                <w:sz w:val="18"/>
                <w:szCs w:val="18"/>
              </w:rPr>
              <w:t>要求</w:t>
            </w:r>
            <w:r w:rsidR="000F7C4C">
              <w:rPr>
                <w:sz w:val="18"/>
                <w:szCs w:val="18"/>
              </w:rPr>
              <w:t>专网</w:t>
            </w:r>
            <w:r w:rsidR="000F7C4C">
              <w:rPr>
                <w:rFonts w:hint="eastAsia"/>
                <w:sz w:val="18"/>
                <w:szCs w:val="18"/>
              </w:rPr>
              <w:t>)</w:t>
            </w:r>
          </w:p>
        </w:tc>
      </w:tr>
      <w:tr w:rsidR="00117711" w:rsidRPr="00AC3A3C" w14:paraId="78D9A3F4" w14:textId="77777777" w:rsidTr="00E0598F">
        <w:trPr>
          <w:tblCellSpacing w:w="0" w:type="dxa"/>
          <w:jc w:val="center"/>
        </w:trPr>
        <w:tc>
          <w:tcPr>
            <w:tcW w:w="787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14:paraId="2DED50D1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44226DD" w14:textId="77777777" w:rsidR="00117711" w:rsidRPr="00AC3A3C" w:rsidRDefault="005F0D51" w:rsidP="00BE6082">
            <w:pPr>
              <w:rPr>
                <w:sz w:val="18"/>
                <w:szCs w:val="18"/>
              </w:rPr>
            </w:pPr>
            <w:r w:rsidRPr="007233EC">
              <w:rPr>
                <w:rFonts w:hint="eastAsia"/>
                <w:sz w:val="18"/>
                <w:szCs w:val="18"/>
              </w:rPr>
              <w:t>协议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7233EC">
              <w:rPr>
                <w:rFonts w:hint="eastAsia"/>
                <w:sz w:val="18"/>
                <w:szCs w:val="18"/>
              </w:rPr>
              <w:t>IPv4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7233EC">
              <w:rPr>
                <w:rFonts w:hint="eastAsia"/>
                <w:sz w:val="18"/>
                <w:szCs w:val="18"/>
              </w:rPr>
              <w:t>TCP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7233EC">
              <w:rPr>
                <w:rFonts w:hint="eastAsia"/>
                <w:sz w:val="18"/>
                <w:szCs w:val="18"/>
              </w:rPr>
              <w:t>UDP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7233EC">
              <w:rPr>
                <w:rFonts w:hint="eastAsia"/>
                <w:sz w:val="18"/>
                <w:szCs w:val="18"/>
              </w:rPr>
              <w:t>HTTP</w:t>
            </w:r>
          </w:p>
        </w:tc>
      </w:tr>
      <w:tr w:rsidR="00117711" w:rsidRPr="00AC3A3C" w14:paraId="41ADFD81" w14:textId="77777777" w:rsidTr="005F0D51">
        <w:trPr>
          <w:trHeight w:val="333"/>
          <w:tblCellSpacing w:w="0" w:type="dxa"/>
          <w:jc w:val="center"/>
        </w:trPr>
        <w:tc>
          <w:tcPr>
            <w:tcW w:w="787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14:paraId="5073C645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48A1E03" w14:textId="77777777" w:rsidR="00117711" w:rsidRPr="00AC3A3C" w:rsidRDefault="005F0D51" w:rsidP="00C33D55">
            <w:pPr>
              <w:rPr>
                <w:rFonts w:ascii="微软雅黑" w:eastAsia="微软雅黑" w:hAnsi="微软雅黑"/>
                <w:sz w:val="18"/>
                <w:szCs w:val="18"/>
                <w:shd w:val="clear" w:color="auto" w:fill="FFFFFF"/>
              </w:rPr>
            </w:pPr>
            <w:r w:rsidRPr="007233EC">
              <w:rPr>
                <w:rFonts w:hint="eastAsia"/>
                <w:sz w:val="18"/>
                <w:szCs w:val="18"/>
              </w:rPr>
              <w:t>应用层协议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7233EC">
              <w:rPr>
                <w:rFonts w:hint="eastAsia"/>
                <w:sz w:val="18"/>
                <w:szCs w:val="18"/>
              </w:rPr>
              <w:t>BACnet IP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7233EC">
              <w:rPr>
                <w:rFonts w:hint="eastAsia"/>
                <w:sz w:val="18"/>
                <w:szCs w:val="18"/>
              </w:rPr>
              <w:t>Modbus TCP</w:t>
            </w:r>
          </w:p>
        </w:tc>
      </w:tr>
      <w:tr w:rsidR="00117711" w:rsidRPr="00AC3A3C" w14:paraId="06A953B4" w14:textId="77777777" w:rsidTr="0041547B">
        <w:trPr>
          <w:tblCellSpacing w:w="0" w:type="dxa"/>
          <w:jc w:val="center"/>
        </w:trPr>
        <w:tc>
          <w:tcPr>
            <w:tcW w:w="10516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AE32257" w14:textId="77777777" w:rsidR="00117711" w:rsidRPr="00AC3A3C" w:rsidRDefault="00117711" w:rsidP="00C33D55">
            <w:pPr>
              <w:rPr>
                <w:rFonts w:ascii="微软雅黑" w:eastAsia="微软雅黑" w:hAnsi="微软雅黑"/>
                <w:sz w:val="18"/>
                <w:szCs w:val="18"/>
                <w:shd w:val="clear" w:color="auto" w:fill="FFFFFF"/>
              </w:rPr>
            </w:pPr>
            <w:r w:rsidRPr="00AC3A3C">
              <w:rPr>
                <w:rFonts w:hint="eastAsia"/>
                <w:b/>
                <w:sz w:val="18"/>
                <w:szCs w:val="18"/>
              </w:rPr>
              <w:t>物理接口</w:t>
            </w:r>
            <w:r w:rsidRPr="00AC3A3C">
              <w:rPr>
                <w:b/>
                <w:sz w:val="18"/>
                <w:szCs w:val="18"/>
              </w:rPr>
              <w:t xml:space="preserve"> 2</w:t>
            </w:r>
          </w:p>
        </w:tc>
      </w:tr>
      <w:tr w:rsidR="00117711" w:rsidRPr="00AC3A3C" w14:paraId="7012335B" w14:textId="77777777" w:rsidTr="002116FD">
        <w:trPr>
          <w:tblCellSpacing w:w="0" w:type="dxa"/>
          <w:jc w:val="center"/>
        </w:trPr>
        <w:tc>
          <w:tcPr>
            <w:tcW w:w="787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8FCC9AE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  <w:p w14:paraId="04D1CEEA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FFB8B0B" w14:textId="77777777" w:rsidR="00117711" w:rsidRPr="00AC232C" w:rsidRDefault="003E174A" w:rsidP="00C33D5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RS</w:t>
            </w:r>
            <w:r w:rsidR="005F0D51" w:rsidRPr="00AC3A3C">
              <w:rPr>
                <w:sz w:val="18"/>
                <w:szCs w:val="18"/>
              </w:rPr>
              <w:t>-485(BUS A</w:t>
            </w:r>
            <w:r w:rsidR="005F0D51">
              <w:rPr>
                <w:rFonts w:hint="eastAsia"/>
                <w:sz w:val="18"/>
                <w:szCs w:val="18"/>
              </w:rPr>
              <w:t>，</w:t>
            </w:r>
            <w:r w:rsidR="005F0D51" w:rsidRPr="00AC3A3C">
              <w:rPr>
                <w:sz w:val="18"/>
                <w:szCs w:val="18"/>
              </w:rPr>
              <w:t>B)</w:t>
            </w:r>
            <w:r w:rsidR="005F0D51" w:rsidRPr="00AC3A3C">
              <w:rPr>
                <w:rFonts w:hint="eastAsia"/>
                <w:sz w:val="18"/>
                <w:szCs w:val="18"/>
              </w:rPr>
              <w:t>两线制</w:t>
            </w:r>
            <w:r w:rsidR="00ED4977">
              <w:rPr>
                <w:rFonts w:hint="eastAsia"/>
                <w:sz w:val="18"/>
                <w:szCs w:val="18"/>
              </w:rPr>
              <w:t>(</w:t>
            </w:r>
            <w:r w:rsidR="00ED4977">
              <w:rPr>
                <w:rFonts w:hint="eastAsia"/>
                <w:sz w:val="18"/>
                <w:szCs w:val="18"/>
              </w:rPr>
              <w:t>要求屏蔽双绞线</w:t>
            </w:r>
            <w:r w:rsidR="00ED4977">
              <w:rPr>
                <w:rFonts w:hint="eastAsia"/>
                <w:sz w:val="18"/>
                <w:szCs w:val="18"/>
              </w:rPr>
              <w:t>)</w:t>
            </w:r>
          </w:p>
        </w:tc>
      </w:tr>
      <w:tr w:rsidR="00117711" w:rsidRPr="00AC3A3C" w14:paraId="2FFAE3CB" w14:textId="77777777" w:rsidTr="009471FE">
        <w:trPr>
          <w:tblCellSpacing w:w="0" w:type="dxa"/>
          <w:jc w:val="center"/>
        </w:trPr>
        <w:tc>
          <w:tcPr>
            <w:tcW w:w="787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14:paraId="05492EC3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3939653" w14:textId="77777777" w:rsidR="00117711" w:rsidRPr="00AC3A3C" w:rsidRDefault="005F0D51" w:rsidP="00C33D55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半双工</w:t>
            </w:r>
          </w:p>
        </w:tc>
      </w:tr>
      <w:tr w:rsidR="00117711" w:rsidRPr="00AC3A3C" w14:paraId="3843CECA" w14:textId="77777777" w:rsidTr="005F0D51">
        <w:trPr>
          <w:tblCellSpacing w:w="0" w:type="dxa"/>
          <w:jc w:val="center"/>
        </w:trPr>
        <w:tc>
          <w:tcPr>
            <w:tcW w:w="787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14:paraId="47019CF7" w14:textId="77777777" w:rsidR="00117711" w:rsidRPr="00AC3A3C" w:rsidRDefault="0011771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3EF8EBE" w14:textId="77777777" w:rsidR="00117711" w:rsidRPr="00AC3A3C" w:rsidRDefault="005F0D51" w:rsidP="003E5206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波特率</w:t>
            </w:r>
            <w:r w:rsidRPr="00AC3A3C">
              <w:rPr>
                <w:sz w:val="18"/>
                <w:szCs w:val="18"/>
              </w:rPr>
              <w:t>(</w:t>
            </w:r>
            <w:r w:rsidR="003E5206">
              <w:rPr>
                <w:rFonts w:hint="eastAsia"/>
                <w:sz w:val="18"/>
                <w:szCs w:val="18"/>
              </w:rPr>
              <w:t>理论</w:t>
            </w:r>
            <w:r w:rsidR="003E5206">
              <w:rPr>
                <w:sz w:val="18"/>
                <w:szCs w:val="18"/>
              </w:rPr>
              <w:t>参考值</w:t>
            </w:r>
            <w:r w:rsidRPr="00AC3A3C">
              <w:rPr>
                <w:sz w:val="18"/>
                <w:szCs w:val="18"/>
              </w:rPr>
              <w:t>)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7233EC">
              <w:rPr>
                <w:rFonts w:hint="eastAsia"/>
                <w:sz w:val="18"/>
                <w:szCs w:val="18"/>
              </w:rPr>
              <w:t>4800</w:t>
            </w:r>
            <w:r w:rsidRPr="00AC3A3C">
              <w:rPr>
                <w:sz w:val="18"/>
                <w:szCs w:val="18"/>
              </w:rPr>
              <w:t>(</w:t>
            </w:r>
            <w:r w:rsidRPr="007233EC">
              <w:rPr>
                <w:rFonts w:hint="eastAsia"/>
                <w:sz w:val="18"/>
                <w:szCs w:val="18"/>
              </w:rPr>
              <w:t>800m</w:t>
            </w:r>
            <w:r w:rsidRPr="00AC3A3C">
              <w:rPr>
                <w:sz w:val="18"/>
                <w:szCs w:val="18"/>
              </w:rPr>
              <w:t>)</w:t>
            </w:r>
            <w:r>
              <w:rPr>
                <w:rFonts w:hint="eastAsia"/>
                <w:sz w:val="18"/>
                <w:szCs w:val="18"/>
              </w:rPr>
              <w:t xml:space="preserve">  </w:t>
            </w:r>
            <w:r w:rsidRPr="007233EC">
              <w:rPr>
                <w:rFonts w:hint="eastAsia"/>
                <w:sz w:val="18"/>
                <w:szCs w:val="18"/>
              </w:rPr>
              <w:t>9600</w:t>
            </w:r>
            <w:r w:rsidRPr="00AC3A3C">
              <w:rPr>
                <w:sz w:val="18"/>
                <w:szCs w:val="18"/>
              </w:rPr>
              <w:t>(</w:t>
            </w:r>
            <w:r w:rsidRPr="007233EC">
              <w:rPr>
                <w:rFonts w:hint="eastAsia"/>
                <w:sz w:val="18"/>
                <w:szCs w:val="18"/>
              </w:rPr>
              <w:t xml:space="preserve">500m) </w:t>
            </w:r>
            <w:r>
              <w:rPr>
                <w:rFonts w:hint="eastAsia"/>
                <w:sz w:val="18"/>
                <w:szCs w:val="18"/>
              </w:rPr>
              <w:t xml:space="preserve">  </w:t>
            </w:r>
            <w:r w:rsidRPr="007233EC">
              <w:rPr>
                <w:rFonts w:hint="eastAsia"/>
                <w:sz w:val="18"/>
                <w:szCs w:val="18"/>
              </w:rPr>
              <w:t>19200</w:t>
            </w:r>
            <w:r w:rsidRPr="00AC3A3C">
              <w:rPr>
                <w:sz w:val="18"/>
                <w:szCs w:val="18"/>
              </w:rPr>
              <w:t>(</w:t>
            </w:r>
            <w:r w:rsidRPr="007233EC">
              <w:rPr>
                <w:rFonts w:hint="eastAsia"/>
                <w:sz w:val="18"/>
                <w:szCs w:val="18"/>
              </w:rPr>
              <w:t>350m</w:t>
            </w:r>
            <w:r w:rsidRPr="00AC3A3C">
              <w:rPr>
                <w:sz w:val="18"/>
                <w:szCs w:val="18"/>
              </w:rPr>
              <w:t>)</w:t>
            </w:r>
            <w:r>
              <w:rPr>
                <w:rFonts w:hint="eastAsia"/>
                <w:sz w:val="18"/>
                <w:szCs w:val="18"/>
              </w:rPr>
              <w:t xml:space="preserve">  </w:t>
            </w:r>
            <w:r w:rsidRPr="007233EC">
              <w:rPr>
                <w:rFonts w:hint="eastAsia"/>
                <w:sz w:val="18"/>
                <w:szCs w:val="18"/>
              </w:rPr>
              <w:t>38400</w:t>
            </w:r>
            <w:r w:rsidRPr="00AC3A3C">
              <w:rPr>
                <w:sz w:val="18"/>
                <w:szCs w:val="18"/>
              </w:rPr>
              <w:t>(</w:t>
            </w:r>
            <w:r w:rsidRPr="007233EC">
              <w:rPr>
                <w:rFonts w:hint="eastAsia"/>
                <w:sz w:val="18"/>
                <w:szCs w:val="18"/>
              </w:rPr>
              <w:t>200m</w:t>
            </w:r>
            <w:r w:rsidRPr="00AC3A3C">
              <w:rPr>
                <w:sz w:val="18"/>
                <w:szCs w:val="18"/>
              </w:rPr>
              <w:t>)</w:t>
            </w:r>
            <w:r w:rsidR="007E55EE">
              <w:rPr>
                <w:rFonts w:hint="eastAsia"/>
                <w:sz w:val="18"/>
                <w:szCs w:val="18"/>
              </w:rPr>
              <w:t xml:space="preserve"> </w:t>
            </w:r>
            <w:r w:rsidR="007E55EE">
              <w:rPr>
                <w:rFonts w:hint="eastAsia"/>
                <w:sz w:val="18"/>
                <w:szCs w:val="18"/>
              </w:rPr>
              <w:t>（</w:t>
            </w:r>
            <w:r w:rsidR="003E5206">
              <w:rPr>
                <w:rFonts w:hint="eastAsia"/>
                <w:sz w:val="18"/>
                <w:szCs w:val="18"/>
              </w:rPr>
              <w:t>单位：</w:t>
            </w:r>
            <w:r w:rsidR="003E5206">
              <w:rPr>
                <w:rFonts w:hint="eastAsia"/>
                <w:color w:val="262626"/>
                <w:szCs w:val="21"/>
                <w:shd w:val="clear" w:color="auto" w:fill="FFFFFF"/>
              </w:rPr>
              <w:t>bps</w:t>
            </w:r>
            <w:r w:rsidR="003E5206">
              <w:rPr>
                <w:color w:val="262626"/>
                <w:szCs w:val="21"/>
                <w:shd w:val="clear" w:color="auto" w:fill="FFFFFF"/>
              </w:rPr>
              <w:t xml:space="preserve"> </w:t>
            </w:r>
            <w:r w:rsidR="007E55EE">
              <w:rPr>
                <w:rFonts w:hint="eastAsia"/>
                <w:sz w:val="18"/>
                <w:szCs w:val="18"/>
              </w:rPr>
              <w:t>默认：</w:t>
            </w:r>
            <w:r w:rsidR="007E55EE">
              <w:rPr>
                <w:rFonts w:hint="eastAsia"/>
                <w:sz w:val="18"/>
                <w:szCs w:val="18"/>
              </w:rPr>
              <w:t>9600bps</w:t>
            </w:r>
            <w:r w:rsidR="007E55EE">
              <w:rPr>
                <w:rFonts w:hint="eastAsia"/>
                <w:sz w:val="18"/>
                <w:szCs w:val="18"/>
              </w:rPr>
              <w:t>）</w:t>
            </w:r>
          </w:p>
        </w:tc>
      </w:tr>
      <w:tr w:rsidR="005F0D51" w:rsidRPr="00AC3A3C" w14:paraId="4BD7695A" w14:textId="77777777" w:rsidTr="005F0D51">
        <w:trPr>
          <w:tblCellSpacing w:w="0" w:type="dxa"/>
          <w:jc w:val="center"/>
        </w:trPr>
        <w:tc>
          <w:tcPr>
            <w:tcW w:w="787" w:type="dxa"/>
            <w:tcBorders>
              <w:left w:val="outset" w:sz="6" w:space="0" w:color="auto"/>
              <w:right w:val="outset" w:sz="6" w:space="0" w:color="auto"/>
            </w:tcBorders>
          </w:tcPr>
          <w:p w14:paraId="1C60E4F7" w14:textId="77777777" w:rsidR="005F0D51" w:rsidRPr="00AC3A3C" w:rsidRDefault="00317D0E" w:rsidP="00C33D5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RS-485</w:t>
            </w: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C3C9971" w14:textId="77777777" w:rsidR="005F0D51" w:rsidRPr="007233EC" w:rsidRDefault="005F0D51" w:rsidP="00C33D5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终端匹配电阻：</w:t>
            </w:r>
            <w:r>
              <w:rPr>
                <w:rFonts w:hint="eastAsia"/>
                <w:sz w:val="18"/>
                <w:szCs w:val="18"/>
              </w:rPr>
              <w:t>120</w:t>
            </w:r>
            <w:r>
              <w:rPr>
                <w:rFonts w:hint="eastAsia"/>
                <w:sz w:val="18"/>
                <w:szCs w:val="18"/>
              </w:rPr>
              <w:t>Ω</w:t>
            </w:r>
          </w:p>
        </w:tc>
      </w:tr>
      <w:tr w:rsidR="005F0D51" w:rsidRPr="00AC3A3C" w14:paraId="1E442014" w14:textId="77777777" w:rsidTr="005F0D51">
        <w:trPr>
          <w:tblCellSpacing w:w="0" w:type="dxa"/>
          <w:jc w:val="center"/>
        </w:trPr>
        <w:tc>
          <w:tcPr>
            <w:tcW w:w="787" w:type="dxa"/>
            <w:tcBorders>
              <w:left w:val="outset" w:sz="6" w:space="0" w:color="auto"/>
              <w:right w:val="outset" w:sz="6" w:space="0" w:color="auto"/>
            </w:tcBorders>
          </w:tcPr>
          <w:p w14:paraId="21F191B7" w14:textId="77777777" w:rsidR="005F0D51" w:rsidRPr="00AC3A3C" w:rsidRDefault="005F0D5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B6FE229" w14:textId="77777777" w:rsidR="005F0D51" w:rsidRPr="007233EC" w:rsidRDefault="005F0D51" w:rsidP="000E4B5A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数据位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7233EC">
              <w:rPr>
                <w:sz w:val="18"/>
                <w:szCs w:val="18"/>
              </w:rPr>
              <w:t>8</w:t>
            </w:r>
            <w:r>
              <w:rPr>
                <w:rFonts w:hint="eastAsia"/>
                <w:sz w:val="18"/>
                <w:szCs w:val="18"/>
              </w:rPr>
              <w:t>；停止</w:t>
            </w:r>
            <w:r w:rsidRPr="00AC3A3C">
              <w:rPr>
                <w:rFonts w:hint="eastAsia"/>
                <w:sz w:val="18"/>
                <w:szCs w:val="18"/>
              </w:rPr>
              <w:t>位</w:t>
            </w:r>
            <w:r>
              <w:rPr>
                <w:rFonts w:hint="eastAsia"/>
                <w:sz w:val="18"/>
                <w:szCs w:val="18"/>
              </w:rPr>
              <w:t>：</w:t>
            </w:r>
            <w:r>
              <w:rPr>
                <w:rFonts w:hint="eastAsia"/>
                <w:sz w:val="18"/>
                <w:szCs w:val="18"/>
              </w:rPr>
              <w:t>1</w:t>
            </w:r>
            <w:r>
              <w:rPr>
                <w:rFonts w:hint="eastAsia"/>
                <w:sz w:val="18"/>
                <w:szCs w:val="18"/>
              </w:rPr>
              <w:t>；</w:t>
            </w:r>
            <w:r w:rsidRPr="00AC3A3C">
              <w:rPr>
                <w:rFonts w:hint="eastAsia"/>
                <w:sz w:val="18"/>
                <w:szCs w:val="18"/>
              </w:rPr>
              <w:t>校验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AC3A3C">
              <w:rPr>
                <w:rFonts w:hint="eastAsia"/>
                <w:sz w:val="18"/>
                <w:szCs w:val="18"/>
              </w:rPr>
              <w:t>无校验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AC3A3C">
              <w:rPr>
                <w:rFonts w:hint="eastAsia"/>
                <w:sz w:val="18"/>
                <w:szCs w:val="18"/>
              </w:rPr>
              <w:t>偶校验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AC3A3C">
              <w:rPr>
                <w:rFonts w:hint="eastAsia"/>
                <w:sz w:val="18"/>
                <w:szCs w:val="18"/>
              </w:rPr>
              <w:t>奇校验</w:t>
            </w:r>
            <w:r w:rsidR="007E55EE">
              <w:rPr>
                <w:rFonts w:hint="eastAsia"/>
                <w:sz w:val="18"/>
                <w:szCs w:val="18"/>
              </w:rPr>
              <w:t>（默认：无校验）</w:t>
            </w:r>
          </w:p>
        </w:tc>
      </w:tr>
      <w:tr w:rsidR="005F0D51" w:rsidRPr="00AC3A3C" w14:paraId="16FF4B25" w14:textId="77777777" w:rsidTr="005F0D51">
        <w:trPr>
          <w:tblCellSpacing w:w="0" w:type="dxa"/>
          <w:jc w:val="center"/>
        </w:trPr>
        <w:tc>
          <w:tcPr>
            <w:tcW w:w="787" w:type="dxa"/>
            <w:tcBorders>
              <w:left w:val="outset" w:sz="6" w:space="0" w:color="auto"/>
              <w:right w:val="outset" w:sz="6" w:space="0" w:color="auto"/>
            </w:tcBorders>
          </w:tcPr>
          <w:p w14:paraId="368F694C" w14:textId="77777777" w:rsidR="005F0D51" w:rsidRPr="00AC3A3C" w:rsidRDefault="005F0D5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6C74DC5" w14:textId="77777777" w:rsidR="005F0D51" w:rsidRPr="007233EC" w:rsidRDefault="005F0D51" w:rsidP="00C33D55">
            <w:pPr>
              <w:rPr>
                <w:sz w:val="18"/>
                <w:szCs w:val="18"/>
              </w:rPr>
            </w:pPr>
            <w:r w:rsidRPr="00AC3A3C">
              <w:rPr>
                <w:rFonts w:hint="eastAsia"/>
                <w:sz w:val="18"/>
                <w:szCs w:val="18"/>
              </w:rPr>
              <w:t>协议</w:t>
            </w:r>
            <w:r>
              <w:rPr>
                <w:rFonts w:hint="eastAsia"/>
                <w:sz w:val="18"/>
                <w:szCs w:val="18"/>
              </w:rPr>
              <w:t>：</w:t>
            </w:r>
            <w:r w:rsidRPr="00081B25">
              <w:rPr>
                <w:rFonts w:hint="eastAsia"/>
                <w:sz w:val="18"/>
                <w:szCs w:val="18"/>
              </w:rPr>
              <w:t>Modbus RTU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081B25">
              <w:rPr>
                <w:rFonts w:hint="eastAsia"/>
                <w:sz w:val="18"/>
                <w:szCs w:val="18"/>
              </w:rPr>
              <w:t>BACnet MS/TP</w:t>
            </w:r>
          </w:p>
        </w:tc>
      </w:tr>
      <w:tr w:rsidR="005F0D51" w:rsidRPr="00AC3A3C" w14:paraId="3C2FC1BE" w14:textId="77777777" w:rsidTr="00822102">
        <w:trPr>
          <w:tblCellSpacing w:w="0" w:type="dxa"/>
          <w:jc w:val="center"/>
        </w:trPr>
        <w:tc>
          <w:tcPr>
            <w:tcW w:w="787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AF29658" w14:textId="77777777" w:rsidR="005F0D51" w:rsidRPr="00AC3A3C" w:rsidRDefault="005F0D51" w:rsidP="00C33D55">
            <w:pPr>
              <w:rPr>
                <w:sz w:val="18"/>
                <w:szCs w:val="18"/>
              </w:rPr>
            </w:pPr>
          </w:p>
        </w:tc>
        <w:tc>
          <w:tcPr>
            <w:tcW w:w="9729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77E87E2" w14:textId="77777777" w:rsidR="005F0D51" w:rsidRPr="007233EC" w:rsidRDefault="005F0D51" w:rsidP="00C33D55">
            <w:pPr>
              <w:rPr>
                <w:sz w:val="18"/>
                <w:szCs w:val="18"/>
              </w:rPr>
            </w:pPr>
            <w:r w:rsidRPr="00AC77A3">
              <w:rPr>
                <w:rFonts w:hint="eastAsia"/>
                <w:sz w:val="18"/>
                <w:szCs w:val="18"/>
              </w:rPr>
              <w:t>模式：</w:t>
            </w:r>
            <w:r w:rsidRPr="00AC77A3">
              <w:rPr>
                <w:rFonts w:hint="eastAsia"/>
                <w:sz w:val="18"/>
                <w:szCs w:val="18"/>
              </w:rPr>
              <w:t>Modbus</w:t>
            </w:r>
            <w:r w:rsidRPr="00AC77A3">
              <w:rPr>
                <w:rFonts w:hint="eastAsia"/>
                <w:sz w:val="18"/>
                <w:szCs w:val="18"/>
              </w:rPr>
              <w:t>主从模式</w:t>
            </w:r>
            <w:r>
              <w:rPr>
                <w:rFonts w:hint="eastAsia"/>
                <w:sz w:val="18"/>
                <w:szCs w:val="18"/>
              </w:rPr>
              <w:t>、</w:t>
            </w:r>
            <w:r w:rsidRPr="00AC77A3">
              <w:rPr>
                <w:rFonts w:hint="eastAsia"/>
                <w:sz w:val="18"/>
                <w:szCs w:val="18"/>
              </w:rPr>
              <w:t>BACnet MS/TP</w:t>
            </w:r>
            <w:r w:rsidRPr="00AC77A3">
              <w:rPr>
                <w:rFonts w:hint="eastAsia"/>
                <w:sz w:val="18"/>
                <w:szCs w:val="18"/>
              </w:rPr>
              <w:t>模式</w:t>
            </w:r>
          </w:p>
        </w:tc>
      </w:tr>
    </w:tbl>
    <w:p w14:paraId="0F286B4C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1CA8EAD9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17464F11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7F53F68B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53263B9D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7CC9DF75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678E7B25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60172D28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742C34E4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5EF5F51B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1CC8E467" w14:textId="77777777" w:rsidR="00F657B4" w:rsidRDefault="00F657B4" w:rsidP="0080586F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61EF03DB" w14:textId="77777777" w:rsidR="008D2FCD" w:rsidRDefault="008D2FCD" w:rsidP="008D2FC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</w:p>
    <w:p w14:paraId="2973CA7E" w14:textId="77777777" w:rsidR="0080586F" w:rsidRPr="00EE65B0" w:rsidRDefault="008D2FCD" w:rsidP="008D2FCD">
      <w:pPr>
        <w:autoSpaceDE w:val="0"/>
        <w:autoSpaceDN w:val="0"/>
        <w:adjustRightInd w:val="0"/>
        <w:spacing w:line="288" w:lineRule="auto"/>
        <w:jc w:val="left"/>
        <w:rPr>
          <w:rFonts w:ascii="宋体" w:eastAsia="宋体" w:cs="宋体"/>
          <w:b/>
          <w:bCs/>
          <w:kern w:val="0"/>
          <w:sz w:val="24"/>
          <w:szCs w:val="24"/>
          <w:lang w:val="zh-CN"/>
        </w:rPr>
      </w:pPr>
      <w:r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接线端口</w:t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</w:r>
      <w:r>
        <w:rPr>
          <w:rFonts w:ascii="宋体" w:eastAsia="宋体" w:cs="宋体"/>
          <w:b/>
          <w:bCs/>
          <w:kern w:val="0"/>
          <w:sz w:val="24"/>
          <w:szCs w:val="24"/>
          <w:lang w:val="zh-CN"/>
        </w:rPr>
        <w:tab/>
        <w:t xml:space="preserve">  </w:t>
      </w:r>
      <w:r w:rsidR="00C02D23" w:rsidRPr="00EE65B0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安装尺寸</w:t>
      </w:r>
      <w:r w:rsidR="00C02D23">
        <w:rPr>
          <w:rFonts w:ascii="宋体" w:eastAsia="宋体" w:cs="宋体" w:hint="eastAsia"/>
          <w:b/>
          <w:bCs/>
          <w:kern w:val="0"/>
          <w:sz w:val="24"/>
          <w:szCs w:val="24"/>
          <w:lang w:val="zh-CN"/>
        </w:rPr>
        <w:t>(单位：mm)</w:t>
      </w:r>
    </w:p>
    <w:p w14:paraId="5A2C06C2" w14:textId="77777777" w:rsidR="001670A0" w:rsidRDefault="000740EB" w:rsidP="000740EB">
      <w:pPr>
        <w:autoSpaceDE w:val="0"/>
        <w:autoSpaceDN w:val="0"/>
        <w:adjustRightInd w:val="0"/>
        <w:spacing w:line="288" w:lineRule="auto"/>
        <w:jc w:val="left"/>
      </w:pPr>
      <w:r>
        <w:rPr>
          <w:rFonts w:hint="eastAsia"/>
        </w:rPr>
        <w:t xml:space="preserve"> </w:t>
      </w:r>
      <w:r w:rsidR="008D2FCD">
        <w:rPr>
          <w:rFonts w:hint="eastAsia"/>
          <w:noProof/>
        </w:rPr>
        <w:drawing>
          <wp:inline distT="0" distB="0" distL="0" distR="0" wp14:anchorId="52C20F67" wp14:editId="048A48A9">
            <wp:extent cx="2762272" cy="270597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00325173849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62272" cy="270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="00C02D23">
        <w:rPr>
          <w:noProof/>
        </w:rPr>
        <w:drawing>
          <wp:inline distT="0" distB="0" distL="0" distR="0" wp14:anchorId="1B4FF75D" wp14:editId="65D15904">
            <wp:extent cx="3605747" cy="2725756"/>
            <wp:effectExtent l="0" t="0" r="0" b="0"/>
            <wp:docPr id="6" name="图片 6" descr="C:\Users\Administrator\AppData\Roaming\Foxmail7\Temp-2756-20170526083038\CatchAF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Foxmail7\Temp-2756-20170526083038\CatchAF6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888" cy="272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C2926" w14:textId="77777777" w:rsidR="00BF2974" w:rsidRDefault="00BF2974" w:rsidP="00C02D23">
      <w:pPr>
        <w:snapToGrid w:val="0"/>
        <w:rPr>
          <w:rFonts w:ascii="微软雅黑" w:eastAsia="微软雅黑" w:cs="微软雅黑"/>
          <w:color w:val="000000"/>
          <w:kern w:val="0"/>
          <w:sz w:val="24"/>
          <w:szCs w:val="24"/>
        </w:rPr>
      </w:pPr>
    </w:p>
    <w:sectPr w:rsidR="00BF2974" w:rsidSect="006406C0">
      <w:headerReference w:type="default" r:id="rId10"/>
      <w:footerReference w:type="default" r:id="rId11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BA7D40" w14:textId="77777777" w:rsidR="00C71DB3" w:rsidRDefault="00C71DB3" w:rsidP="00CB4864">
      <w:r>
        <w:separator/>
      </w:r>
    </w:p>
  </w:endnote>
  <w:endnote w:type="continuationSeparator" w:id="0">
    <w:p w14:paraId="5130425F" w14:textId="77777777" w:rsidR="00C71DB3" w:rsidRDefault="00C71DB3" w:rsidP="00CB48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71203C" w14:textId="77777777" w:rsidR="008720C1" w:rsidRPr="00777641" w:rsidRDefault="008720C1" w:rsidP="008720C1">
    <w:pPr>
      <w:pStyle w:val="2"/>
      <w:spacing w:line="240" w:lineRule="exact"/>
      <w:ind w:leftChars="-18" w:left="-18" w:rightChars="-52" w:right="-109" w:hangingChars="11" w:hanging="20"/>
      <w:rPr>
        <w:sz w:val="18"/>
        <w:szCs w:val="18"/>
      </w:rPr>
    </w:pPr>
    <w:r w:rsidRPr="00777641">
      <w:rPr>
        <w:rFonts w:ascii="Arial" w:hAnsi="Arial" w:cs="Arial"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349D5F6" wp14:editId="22A23368">
              <wp:simplePos x="0" y="0"/>
              <wp:positionH relativeFrom="column">
                <wp:posOffset>1905</wp:posOffset>
              </wp:positionH>
              <wp:positionV relativeFrom="paragraph">
                <wp:posOffset>-69850</wp:posOffset>
              </wp:positionV>
              <wp:extent cx="6202680" cy="0"/>
              <wp:effectExtent l="0" t="0" r="26670" b="19050"/>
              <wp:wrapNone/>
              <wp:docPr id="5" name="直接连接符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20268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0566DA1" id="直接连接符 5" o:spid="_x0000_s1026" style="position:absolute;left:0;text-align:lef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5pt,-5.5pt" to="488.55pt,-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"/>
          </w:pict>
        </mc:Fallback>
      </mc:AlternateContent>
    </w:r>
    <w:r w:rsidRPr="00777641">
      <w:rPr>
        <w:rFonts w:hAnsi="Arial" w:hint="eastAsia"/>
        <w:sz w:val="18"/>
        <w:szCs w:val="18"/>
      </w:rPr>
      <w:t>北京海林节能科技股份有限公司</w:t>
    </w:r>
    <w:r w:rsidRPr="00777641">
      <w:rPr>
        <w:sz w:val="18"/>
        <w:szCs w:val="18"/>
      </w:rPr>
      <w:t xml:space="preserve">  </w:t>
    </w:r>
    <w:r>
      <w:rPr>
        <w:rFonts w:hint="eastAsia"/>
        <w:sz w:val="18"/>
        <w:szCs w:val="18"/>
      </w:rPr>
      <w:t xml:space="preserve">                         </w:t>
    </w:r>
    <w:r w:rsidRPr="00777641">
      <w:rPr>
        <w:sz w:val="18"/>
        <w:szCs w:val="18"/>
      </w:rPr>
      <w:t xml:space="preserve"> </w:t>
    </w:r>
    <w:r w:rsidRPr="00777641">
      <w:rPr>
        <w:rFonts w:ascii="Arial" w:hAnsi="Arial" w:cs="Arial" w:hint="eastAsia"/>
        <w:sz w:val="18"/>
        <w:szCs w:val="18"/>
      </w:rPr>
      <w:t>第</w:t>
    </w:r>
    <w:r w:rsidRPr="00777641">
      <w:rPr>
        <w:rFonts w:ascii="Arial" w:hAnsi="Arial" w:cs="Arial"/>
        <w:sz w:val="18"/>
        <w:szCs w:val="18"/>
      </w:rPr>
      <w:fldChar w:fldCharType="begin"/>
    </w:r>
    <w:r w:rsidRPr="00777641">
      <w:rPr>
        <w:sz w:val="18"/>
        <w:szCs w:val="18"/>
      </w:rPr>
      <w:instrText xml:space="preserve"> PAGE </w:instrText>
    </w:r>
    <w:r w:rsidRPr="00777641">
      <w:rPr>
        <w:rFonts w:ascii="Arial" w:hAnsi="Arial" w:cs="Arial"/>
        <w:sz w:val="18"/>
        <w:szCs w:val="18"/>
      </w:rPr>
      <w:fldChar w:fldCharType="separate"/>
    </w:r>
    <w:r w:rsidR="00643A7A">
      <w:rPr>
        <w:noProof/>
        <w:sz w:val="18"/>
        <w:szCs w:val="18"/>
      </w:rPr>
      <w:t>3</w:t>
    </w:r>
    <w:r w:rsidRPr="00777641">
      <w:rPr>
        <w:rFonts w:ascii="Arial" w:hAnsi="Arial" w:cs="Arial"/>
        <w:sz w:val="18"/>
        <w:szCs w:val="18"/>
      </w:rPr>
      <w:fldChar w:fldCharType="end"/>
    </w:r>
    <w:r w:rsidRPr="00777641">
      <w:rPr>
        <w:rFonts w:hAnsi="Arial" w:hint="eastAsia"/>
        <w:sz w:val="18"/>
        <w:szCs w:val="18"/>
      </w:rPr>
      <w:t>页</w:t>
    </w:r>
    <w:r w:rsidRPr="00777641">
      <w:rPr>
        <w:sz w:val="18"/>
        <w:szCs w:val="18"/>
      </w:rPr>
      <w:t xml:space="preserve"> </w:t>
    </w:r>
    <w:r w:rsidRPr="00777641">
      <w:rPr>
        <w:rFonts w:hAnsi="Arial" w:hint="eastAsia"/>
        <w:sz w:val="18"/>
        <w:szCs w:val="18"/>
      </w:rPr>
      <w:t>共</w:t>
    </w:r>
    <w:r w:rsidRPr="00777641">
      <w:rPr>
        <w:rFonts w:ascii="Arial" w:hAnsi="Arial" w:cs="Arial"/>
        <w:sz w:val="18"/>
        <w:szCs w:val="18"/>
      </w:rPr>
      <w:fldChar w:fldCharType="begin"/>
    </w:r>
    <w:r w:rsidRPr="00777641">
      <w:rPr>
        <w:sz w:val="18"/>
        <w:szCs w:val="18"/>
      </w:rPr>
      <w:instrText xml:space="preserve"> NUMPAGES </w:instrText>
    </w:r>
    <w:r w:rsidRPr="00777641">
      <w:rPr>
        <w:rFonts w:ascii="Arial" w:hAnsi="Arial" w:cs="Arial"/>
        <w:sz w:val="18"/>
        <w:szCs w:val="18"/>
      </w:rPr>
      <w:fldChar w:fldCharType="separate"/>
    </w:r>
    <w:r w:rsidR="00643A7A">
      <w:rPr>
        <w:noProof/>
        <w:sz w:val="18"/>
        <w:szCs w:val="18"/>
      </w:rPr>
      <w:t>3</w:t>
    </w:r>
    <w:r w:rsidRPr="00777641">
      <w:rPr>
        <w:rFonts w:ascii="Arial" w:hAnsi="Arial" w:cs="Arial"/>
        <w:sz w:val="18"/>
        <w:szCs w:val="18"/>
      </w:rPr>
      <w:fldChar w:fldCharType="end"/>
    </w:r>
    <w:r w:rsidRPr="00777641">
      <w:rPr>
        <w:rFonts w:hAnsi="Arial" w:hint="eastAsia"/>
        <w:sz w:val="18"/>
        <w:szCs w:val="18"/>
      </w:rPr>
      <w:t>页</w:t>
    </w:r>
    <w:r w:rsidRPr="00777641">
      <w:rPr>
        <w:sz w:val="18"/>
        <w:szCs w:val="18"/>
      </w:rPr>
      <w:t xml:space="preserve">           </w:t>
    </w:r>
    <w:r>
      <w:rPr>
        <w:rFonts w:hint="eastAsia"/>
        <w:sz w:val="18"/>
        <w:szCs w:val="18"/>
      </w:rPr>
      <w:t xml:space="preserve">         </w:t>
    </w:r>
    <w:r w:rsidRPr="00777641">
      <w:rPr>
        <w:sz w:val="18"/>
        <w:szCs w:val="18"/>
      </w:rPr>
      <w:t xml:space="preserve">        </w:t>
    </w:r>
    <w:r w:rsidRPr="00777641">
      <w:rPr>
        <w:rFonts w:hAnsi="Arial" w:hint="eastAsia"/>
        <w:sz w:val="18"/>
        <w:szCs w:val="18"/>
      </w:rPr>
      <w:t>电话：</w:t>
    </w:r>
    <w:r w:rsidRPr="00777641">
      <w:rPr>
        <w:sz w:val="18"/>
        <w:szCs w:val="18"/>
      </w:rPr>
      <w:t>010-52816666</w:t>
    </w:r>
  </w:p>
  <w:p w14:paraId="53EE56AB" w14:textId="77777777" w:rsidR="008720C1" w:rsidRPr="008720C1" w:rsidRDefault="008720C1" w:rsidP="008720C1">
    <w:pPr>
      <w:pStyle w:val="2"/>
      <w:spacing w:line="240" w:lineRule="exact"/>
      <w:ind w:leftChars="-18" w:left="-18" w:rightChars="-52" w:right="-109" w:hangingChars="11" w:hanging="20"/>
      <w:jc w:val="left"/>
      <w:rPr>
        <w:rFonts w:ascii="Arial" w:hAnsi="Arial" w:cs="Arial"/>
        <w:bCs w:val="0"/>
        <w:sz w:val="18"/>
        <w:szCs w:val="18"/>
      </w:rPr>
    </w:pPr>
    <w:r w:rsidRPr="00777641">
      <w:rPr>
        <w:rFonts w:hAnsi="Arial" w:hint="eastAsia"/>
        <w:sz w:val="18"/>
        <w:szCs w:val="18"/>
      </w:rPr>
      <w:t>北京市</w:t>
    </w:r>
    <w:proofErr w:type="gramStart"/>
    <w:r w:rsidRPr="00777641">
      <w:rPr>
        <w:rFonts w:hAnsi="Arial" w:hint="eastAsia"/>
        <w:sz w:val="18"/>
        <w:szCs w:val="18"/>
      </w:rPr>
      <w:t>昌平区</w:t>
    </w:r>
    <w:proofErr w:type="gramEnd"/>
    <w:r w:rsidRPr="00777641">
      <w:rPr>
        <w:rFonts w:hAnsi="Arial" w:hint="eastAsia"/>
        <w:sz w:val="18"/>
        <w:szCs w:val="18"/>
      </w:rPr>
      <w:t>回龙观国际信息产业基地发展路</w:t>
    </w:r>
    <w:r w:rsidRPr="00777641">
      <w:rPr>
        <w:rFonts w:hAnsi="Arial"/>
        <w:sz w:val="18"/>
        <w:szCs w:val="18"/>
      </w:rPr>
      <w:t>9</w:t>
    </w:r>
    <w:r w:rsidRPr="00777641">
      <w:rPr>
        <w:rFonts w:hAnsi="Arial" w:hint="eastAsia"/>
        <w:sz w:val="18"/>
        <w:szCs w:val="18"/>
      </w:rPr>
      <w:t>号</w:t>
    </w:r>
    <w:r w:rsidRPr="00777641">
      <w:rPr>
        <w:sz w:val="18"/>
        <w:szCs w:val="18"/>
      </w:rPr>
      <w:t xml:space="preserve"> </w:t>
    </w:r>
    <w:r>
      <w:rPr>
        <w:rStyle w:val="a7"/>
        <w:rFonts w:ascii="Arial" w:hAnsi="Arial" w:cs="Arial"/>
        <w:bCs w:val="0"/>
      </w:rPr>
      <w:t xml:space="preserve"> </w:t>
    </w:r>
    <w:r>
      <w:rPr>
        <w:rFonts w:ascii="Arial" w:hAnsi="Arial" w:cs="Arial"/>
        <w:sz w:val="18"/>
        <w:szCs w:val="18"/>
      </w:rPr>
      <w:t xml:space="preserve">                     </w:t>
    </w:r>
    <w:r>
      <w:rPr>
        <w:rFonts w:ascii="Arial" w:hAnsi="Arial" w:cs="Arial" w:hint="eastAsia"/>
        <w:sz w:val="18"/>
        <w:szCs w:val="18"/>
      </w:rPr>
      <w:t xml:space="preserve">                           </w:t>
    </w:r>
    <w:r>
      <w:rPr>
        <w:rFonts w:ascii="Arial" w:hAnsi="Arial" w:cs="Arial"/>
        <w:sz w:val="18"/>
        <w:szCs w:val="18"/>
      </w:rPr>
      <w:t xml:space="preserve">   </w:t>
    </w:r>
    <w:r w:rsidR="00C23B3E">
      <w:rPr>
        <w:rFonts w:ascii="Arial" w:hAnsi="Arial" w:cs="Arial" w:hint="eastAsia"/>
        <w:sz w:val="18"/>
        <w:szCs w:val="18"/>
      </w:rPr>
      <w:t xml:space="preserve">   </w:t>
    </w:r>
    <w:r>
      <w:rPr>
        <w:rFonts w:ascii="Arial" w:hAnsi="Arial" w:cs="Arial"/>
        <w:sz w:val="18"/>
        <w:szCs w:val="18"/>
      </w:rPr>
      <w:t>www.hailin.com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3542CC" w14:textId="77777777" w:rsidR="00C71DB3" w:rsidRDefault="00C71DB3" w:rsidP="00CB4864">
      <w:r>
        <w:separator/>
      </w:r>
    </w:p>
  </w:footnote>
  <w:footnote w:type="continuationSeparator" w:id="0">
    <w:p w14:paraId="0BDACCB6" w14:textId="77777777" w:rsidR="00C71DB3" w:rsidRDefault="00C71DB3" w:rsidP="00CB48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5DF9DB" w14:textId="77777777" w:rsidR="00CB4864" w:rsidRPr="00236A9E" w:rsidRDefault="008720C1" w:rsidP="00326C10">
    <w:pPr>
      <w:pStyle w:val="a3"/>
      <w:pBdr>
        <w:bottom w:val="single" w:sz="6" w:space="6" w:color="auto"/>
      </w:pBdr>
      <w:ind w:right="360"/>
      <w:jc w:val="both"/>
      <w:rPr>
        <w:noProof/>
      </w:rPr>
    </w:pPr>
    <w:r w:rsidRPr="008720C1">
      <w:rPr>
        <w:rFonts w:asciiTheme="minorEastAsia" w:hAnsiTheme="minorEastAsia" w:hint="eastAsia"/>
        <w:b/>
        <w:bCs/>
        <w:i/>
      </w:rPr>
      <w:t xml:space="preserve"> </w:t>
    </w:r>
    <w:r w:rsidR="00236A9E">
      <w:rPr>
        <w:rFonts w:asciiTheme="minorEastAsia" w:hAnsiTheme="minorEastAsia" w:hint="eastAsia"/>
        <w:b/>
        <w:bCs/>
        <w:i/>
      </w:rPr>
      <w:t xml:space="preserve">  </w:t>
    </w:r>
    <w:r w:rsidR="004931B2">
      <w:rPr>
        <w:noProof/>
      </w:rPr>
      <w:drawing>
        <wp:inline distT="0" distB="0" distL="0" distR="0" wp14:anchorId="5B7C10A4" wp14:editId="41974549">
          <wp:extent cx="1079500" cy="323850"/>
          <wp:effectExtent l="0" t="0" r="6350" b="0"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9365" cy="323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4931B2">
      <w:rPr>
        <w:rFonts w:asciiTheme="minorEastAsia" w:hAnsiTheme="minorEastAsia" w:hint="eastAsia"/>
        <w:b/>
        <w:bCs/>
        <w:i/>
      </w:rPr>
      <w:t xml:space="preserve">                                                                               </w:t>
    </w:r>
    <w:r w:rsidRPr="00C23B3E">
      <w:rPr>
        <w:rFonts w:asciiTheme="minorEastAsia" w:hAnsiTheme="minorEastAsia" w:hint="eastAsia"/>
        <w:bCs/>
        <w:i/>
        <w:sz w:val="24"/>
        <w:szCs w:val="24"/>
      </w:rPr>
      <w:t>海林节能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63AD7"/>
    <w:rsid w:val="0000705F"/>
    <w:rsid w:val="00007609"/>
    <w:rsid w:val="000175B4"/>
    <w:rsid w:val="00020330"/>
    <w:rsid w:val="00022047"/>
    <w:rsid w:val="00022FFA"/>
    <w:rsid w:val="000326A2"/>
    <w:rsid w:val="000452FC"/>
    <w:rsid w:val="00063AD7"/>
    <w:rsid w:val="000740EB"/>
    <w:rsid w:val="00095512"/>
    <w:rsid w:val="000B3800"/>
    <w:rsid w:val="000B50E0"/>
    <w:rsid w:val="000D0E28"/>
    <w:rsid w:val="000D431B"/>
    <w:rsid w:val="000E4B5A"/>
    <w:rsid w:val="000E507B"/>
    <w:rsid w:val="000F7C4C"/>
    <w:rsid w:val="001170BB"/>
    <w:rsid w:val="00117711"/>
    <w:rsid w:val="001202A5"/>
    <w:rsid w:val="00122C1D"/>
    <w:rsid w:val="00123F69"/>
    <w:rsid w:val="001372C3"/>
    <w:rsid w:val="001670A0"/>
    <w:rsid w:val="00170A34"/>
    <w:rsid w:val="001722B6"/>
    <w:rsid w:val="00175F8C"/>
    <w:rsid w:val="0019238E"/>
    <w:rsid w:val="00194AD6"/>
    <w:rsid w:val="00197BA3"/>
    <w:rsid w:val="001A4BAC"/>
    <w:rsid w:val="001B2DEF"/>
    <w:rsid w:val="001C2476"/>
    <w:rsid w:val="001D18F8"/>
    <w:rsid w:val="00217AA9"/>
    <w:rsid w:val="00223338"/>
    <w:rsid w:val="00230909"/>
    <w:rsid w:val="00232044"/>
    <w:rsid w:val="00236A9E"/>
    <w:rsid w:val="002372DD"/>
    <w:rsid w:val="00243F49"/>
    <w:rsid w:val="00266954"/>
    <w:rsid w:val="00284BC2"/>
    <w:rsid w:val="00285012"/>
    <w:rsid w:val="00293A88"/>
    <w:rsid w:val="002A7B41"/>
    <w:rsid w:val="002B72D8"/>
    <w:rsid w:val="002E32A8"/>
    <w:rsid w:val="00317D0E"/>
    <w:rsid w:val="00326A6D"/>
    <w:rsid w:val="00326C10"/>
    <w:rsid w:val="003332AE"/>
    <w:rsid w:val="00335495"/>
    <w:rsid w:val="0033785A"/>
    <w:rsid w:val="003407C3"/>
    <w:rsid w:val="00347EB0"/>
    <w:rsid w:val="00357E08"/>
    <w:rsid w:val="00366942"/>
    <w:rsid w:val="00391334"/>
    <w:rsid w:val="003964AD"/>
    <w:rsid w:val="00396AED"/>
    <w:rsid w:val="003B5C9C"/>
    <w:rsid w:val="003C3F14"/>
    <w:rsid w:val="003E174A"/>
    <w:rsid w:val="003E5206"/>
    <w:rsid w:val="00424E9A"/>
    <w:rsid w:val="00426181"/>
    <w:rsid w:val="00426FD3"/>
    <w:rsid w:val="00455A57"/>
    <w:rsid w:val="00470C85"/>
    <w:rsid w:val="00484F11"/>
    <w:rsid w:val="00487238"/>
    <w:rsid w:val="004931B2"/>
    <w:rsid w:val="00496DE5"/>
    <w:rsid w:val="00497829"/>
    <w:rsid w:val="004D2919"/>
    <w:rsid w:val="004F4DB0"/>
    <w:rsid w:val="00504D43"/>
    <w:rsid w:val="0051283D"/>
    <w:rsid w:val="00517156"/>
    <w:rsid w:val="00535CCA"/>
    <w:rsid w:val="00544199"/>
    <w:rsid w:val="00544EDE"/>
    <w:rsid w:val="00546706"/>
    <w:rsid w:val="00556282"/>
    <w:rsid w:val="00556FBD"/>
    <w:rsid w:val="00557C82"/>
    <w:rsid w:val="0058770F"/>
    <w:rsid w:val="005B3581"/>
    <w:rsid w:val="005B395E"/>
    <w:rsid w:val="005B766C"/>
    <w:rsid w:val="005D247C"/>
    <w:rsid w:val="005D410C"/>
    <w:rsid w:val="005E53C7"/>
    <w:rsid w:val="005E7B66"/>
    <w:rsid w:val="005F0D0F"/>
    <w:rsid w:val="005F0D51"/>
    <w:rsid w:val="005F1514"/>
    <w:rsid w:val="0060272A"/>
    <w:rsid w:val="006045AC"/>
    <w:rsid w:val="00606E4C"/>
    <w:rsid w:val="00610943"/>
    <w:rsid w:val="00613CAC"/>
    <w:rsid w:val="00623814"/>
    <w:rsid w:val="00627C3A"/>
    <w:rsid w:val="006406C0"/>
    <w:rsid w:val="00643A7A"/>
    <w:rsid w:val="00652997"/>
    <w:rsid w:val="00656DDB"/>
    <w:rsid w:val="0067410F"/>
    <w:rsid w:val="0067461C"/>
    <w:rsid w:val="00686B32"/>
    <w:rsid w:val="00697757"/>
    <w:rsid w:val="006B0941"/>
    <w:rsid w:val="006D043A"/>
    <w:rsid w:val="006E14CC"/>
    <w:rsid w:val="006F39F7"/>
    <w:rsid w:val="006F7907"/>
    <w:rsid w:val="00704496"/>
    <w:rsid w:val="00716877"/>
    <w:rsid w:val="00770632"/>
    <w:rsid w:val="007855F8"/>
    <w:rsid w:val="00786648"/>
    <w:rsid w:val="007D072B"/>
    <w:rsid w:val="007D531E"/>
    <w:rsid w:val="007D57AC"/>
    <w:rsid w:val="007D7528"/>
    <w:rsid w:val="007E0EF6"/>
    <w:rsid w:val="007E55EE"/>
    <w:rsid w:val="00802553"/>
    <w:rsid w:val="00802641"/>
    <w:rsid w:val="00805839"/>
    <w:rsid w:val="0080586F"/>
    <w:rsid w:val="00814D9F"/>
    <w:rsid w:val="00842869"/>
    <w:rsid w:val="00844A32"/>
    <w:rsid w:val="0086020F"/>
    <w:rsid w:val="00862E34"/>
    <w:rsid w:val="008633B0"/>
    <w:rsid w:val="00864D20"/>
    <w:rsid w:val="0086684B"/>
    <w:rsid w:val="00871630"/>
    <w:rsid w:val="008720C1"/>
    <w:rsid w:val="00882134"/>
    <w:rsid w:val="0088726D"/>
    <w:rsid w:val="00892B2C"/>
    <w:rsid w:val="00897A72"/>
    <w:rsid w:val="008B62DA"/>
    <w:rsid w:val="008D2FCD"/>
    <w:rsid w:val="008D5820"/>
    <w:rsid w:val="008E00DE"/>
    <w:rsid w:val="008F1794"/>
    <w:rsid w:val="00900973"/>
    <w:rsid w:val="00900CCB"/>
    <w:rsid w:val="00912BBD"/>
    <w:rsid w:val="00965962"/>
    <w:rsid w:val="00994A6D"/>
    <w:rsid w:val="009C1415"/>
    <w:rsid w:val="009E0472"/>
    <w:rsid w:val="009F6CA0"/>
    <w:rsid w:val="00A07D32"/>
    <w:rsid w:val="00A13697"/>
    <w:rsid w:val="00A15A7A"/>
    <w:rsid w:val="00A16D3C"/>
    <w:rsid w:val="00A228F1"/>
    <w:rsid w:val="00A37A6D"/>
    <w:rsid w:val="00A41FAE"/>
    <w:rsid w:val="00A605B5"/>
    <w:rsid w:val="00A620B6"/>
    <w:rsid w:val="00A92529"/>
    <w:rsid w:val="00A94150"/>
    <w:rsid w:val="00AA4B89"/>
    <w:rsid w:val="00AB01AC"/>
    <w:rsid w:val="00AB0492"/>
    <w:rsid w:val="00AB40A8"/>
    <w:rsid w:val="00AB6F9C"/>
    <w:rsid w:val="00AC3A3C"/>
    <w:rsid w:val="00AD7A8E"/>
    <w:rsid w:val="00AF1A83"/>
    <w:rsid w:val="00AF7282"/>
    <w:rsid w:val="00B45316"/>
    <w:rsid w:val="00B46F13"/>
    <w:rsid w:val="00B56B09"/>
    <w:rsid w:val="00B640BE"/>
    <w:rsid w:val="00B662D4"/>
    <w:rsid w:val="00B73BDD"/>
    <w:rsid w:val="00B812A5"/>
    <w:rsid w:val="00B838E6"/>
    <w:rsid w:val="00B85467"/>
    <w:rsid w:val="00B85842"/>
    <w:rsid w:val="00B901AF"/>
    <w:rsid w:val="00B93753"/>
    <w:rsid w:val="00BB52D6"/>
    <w:rsid w:val="00BC5A79"/>
    <w:rsid w:val="00BD1622"/>
    <w:rsid w:val="00BD5ADB"/>
    <w:rsid w:val="00BD5B8F"/>
    <w:rsid w:val="00BF10DC"/>
    <w:rsid w:val="00BF2974"/>
    <w:rsid w:val="00C01775"/>
    <w:rsid w:val="00C02D23"/>
    <w:rsid w:val="00C23B3E"/>
    <w:rsid w:val="00C367E7"/>
    <w:rsid w:val="00C71DB3"/>
    <w:rsid w:val="00C74830"/>
    <w:rsid w:val="00C855C3"/>
    <w:rsid w:val="00C97921"/>
    <w:rsid w:val="00CA382A"/>
    <w:rsid w:val="00CA3A13"/>
    <w:rsid w:val="00CB3FC0"/>
    <w:rsid w:val="00CB4864"/>
    <w:rsid w:val="00CC5101"/>
    <w:rsid w:val="00CD1B37"/>
    <w:rsid w:val="00CD4F0E"/>
    <w:rsid w:val="00CE6F10"/>
    <w:rsid w:val="00CE7A3D"/>
    <w:rsid w:val="00CF52D6"/>
    <w:rsid w:val="00CF6E4C"/>
    <w:rsid w:val="00D12777"/>
    <w:rsid w:val="00D151FF"/>
    <w:rsid w:val="00D54A72"/>
    <w:rsid w:val="00D635ED"/>
    <w:rsid w:val="00D6469D"/>
    <w:rsid w:val="00D67510"/>
    <w:rsid w:val="00DA786F"/>
    <w:rsid w:val="00DB2851"/>
    <w:rsid w:val="00DD4296"/>
    <w:rsid w:val="00E14F7D"/>
    <w:rsid w:val="00E34C15"/>
    <w:rsid w:val="00E5029F"/>
    <w:rsid w:val="00E92702"/>
    <w:rsid w:val="00E92B4F"/>
    <w:rsid w:val="00EB5DF6"/>
    <w:rsid w:val="00ED4977"/>
    <w:rsid w:val="00EE12B3"/>
    <w:rsid w:val="00EE65B0"/>
    <w:rsid w:val="00EE74B0"/>
    <w:rsid w:val="00EF3CFE"/>
    <w:rsid w:val="00F01F36"/>
    <w:rsid w:val="00F06DC8"/>
    <w:rsid w:val="00F26076"/>
    <w:rsid w:val="00F269B3"/>
    <w:rsid w:val="00F271AA"/>
    <w:rsid w:val="00F303F3"/>
    <w:rsid w:val="00F35EB8"/>
    <w:rsid w:val="00F438E7"/>
    <w:rsid w:val="00F442A1"/>
    <w:rsid w:val="00F543C2"/>
    <w:rsid w:val="00F5485A"/>
    <w:rsid w:val="00F657B4"/>
    <w:rsid w:val="00F84D6F"/>
    <w:rsid w:val="00F90DE4"/>
    <w:rsid w:val="00F9715C"/>
    <w:rsid w:val="00FA2F77"/>
    <w:rsid w:val="00FB04CA"/>
    <w:rsid w:val="00FD0E94"/>
    <w:rsid w:val="00FE6BAC"/>
    <w:rsid w:val="00FF4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95BD5CD"/>
  <w15:docId w15:val="{E2ACE34F-8181-4442-9E0E-2C30329BE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48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B486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B48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B4864"/>
    <w:rPr>
      <w:sz w:val="18"/>
      <w:szCs w:val="18"/>
    </w:rPr>
  </w:style>
  <w:style w:type="character" w:styleId="a7">
    <w:name w:val="page number"/>
    <w:basedOn w:val="a0"/>
    <w:rsid w:val="008720C1"/>
  </w:style>
  <w:style w:type="paragraph" w:styleId="2">
    <w:name w:val="Body Text 2"/>
    <w:basedOn w:val="a"/>
    <w:link w:val="20"/>
    <w:rsid w:val="008720C1"/>
    <w:pPr>
      <w:adjustRightInd w:val="0"/>
      <w:spacing w:line="400" w:lineRule="atLeast"/>
      <w:textAlignment w:val="baseline"/>
    </w:pPr>
    <w:rPr>
      <w:rFonts w:ascii="Times New Roman" w:eastAsia="宋体" w:hAnsi="Times New Roman" w:cs="Times New Roman"/>
      <w:bCs/>
      <w:kern w:val="0"/>
      <w:sz w:val="24"/>
      <w:szCs w:val="20"/>
    </w:rPr>
  </w:style>
  <w:style w:type="character" w:customStyle="1" w:styleId="20">
    <w:name w:val="正文文本 2 字符"/>
    <w:basedOn w:val="a0"/>
    <w:link w:val="2"/>
    <w:rsid w:val="008720C1"/>
    <w:rPr>
      <w:rFonts w:ascii="Times New Roman" w:eastAsia="宋体" w:hAnsi="Times New Roman" w:cs="Times New Roman"/>
      <w:bCs/>
      <w:kern w:val="0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AD824D-432B-4442-9CF6-E5430F7C1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646</TotalTime>
  <Pages>3</Pages>
  <Words>212</Words>
  <Characters>1213</Characters>
  <Application>Microsoft Office Word</Application>
  <DocSecurity>0</DocSecurity>
  <Lines>10</Lines>
  <Paragraphs>2</Paragraphs>
  <ScaleCrop>false</ScaleCrop>
  <Company>微软中国</Company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闫铁梅</dc:creator>
  <cp:keywords/>
  <dc:description/>
  <cp:lastModifiedBy>丙胜 张</cp:lastModifiedBy>
  <cp:revision>480</cp:revision>
  <cp:lastPrinted>2020-03-25T11:01:00Z</cp:lastPrinted>
  <dcterms:created xsi:type="dcterms:W3CDTF">2016-03-09T08:42:00Z</dcterms:created>
  <dcterms:modified xsi:type="dcterms:W3CDTF">2020-03-25T11:10:00Z</dcterms:modified>
</cp:coreProperties>
</file>